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76165" w14:textId="77777777" w:rsidR="001A5187" w:rsidRDefault="001A5187" w:rsidP="001A5187">
      <w:pPr>
        <w:jc w:val="center"/>
        <w:rPr>
          <w:b/>
          <w:szCs w:val="24"/>
        </w:rPr>
      </w:pPr>
    </w:p>
    <w:p w14:paraId="1CD05688" w14:textId="77777777" w:rsidR="001A5187" w:rsidRPr="009A2D40" w:rsidRDefault="001A5187" w:rsidP="001A5187">
      <w:pPr>
        <w:jc w:val="center"/>
        <w:rPr>
          <w:b/>
          <w:szCs w:val="24"/>
        </w:rPr>
      </w:pPr>
      <w:r>
        <w:rPr>
          <w:b/>
          <w:noProof/>
          <w:szCs w:val="24"/>
        </w:rPr>
        <w:drawing>
          <wp:inline distT="0" distB="0" distL="0" distR="0" wp14:anchorId="026DA670" wp14:editId="4396DB19">
            <wp:extent cx="824802" cy="11984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VGS Sea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3679" cy="1225907"/>
                    </a:xfrm>
                    <a:prstGeom prst="rect">
                      <a:avLst/>
                    </a:prstGeom>
                  </pic:spPr>
                </pic:pic>
              </a:graphicData>
            </a:graphic>
          </wp:inline>
        </w:drawing>
      </w:r>
    </w:p>
    <w:p w14:paraId="7F945607" w14:textId="77777777" w:rsidR="001A5187" w:rsidRPr="009A2D40" w:rsidRDefault="001A5187" w:rsidP="001A5187">
      <w:pPr>
        <w:spacing w:after="0" w:line="240" w:lineRule="auto"/>
        <w:jc w:val="center"/>
        <w:rPr>
          <w:b/>
          <w:szCs w:val="24"/>
        </w:rPr>
      </w:pPr>
      <w:r w:rsidRPr="009A2D40">
        <w:rPr>
          <w:b/>
          <w:szCs w:val="24"/>
        </w:rPr>
        <w:t>RVGS Summer Assignment</w:t>
      </w:r>
    </w:p>
    <w:p w14:paraId="78B53457" w14:textId="77777777" w:rsidR="001A5187" w:rsidRPr="009A2D40" w:rsidRDefault="001A5187" w:rsidP="001A5187">
      <w:pPr>
        <w:spacing w:after="0" w:line="240" w:lineRule="auto"/>
        <w:jc w:val="center"/>
        <w:rPr>
          <w:b/>
          <w:szCs w:val="24"/>
        </w:rPr>
      </w:pPr>
      <w:r w:rsidRPr="009A2D40">
        <w:rPr>
          <w:b/>
          <w:szCs w:val="24"/>
        </w:rPr>
        <w:t>For Rising Algebra II Students</w:t>
      </w:r>
    </w:p>
    <w:p w14:paraId="5AA5D9BA" w14:textId="77777777" w:rsidR="001A5187" w:rsidRPr="009A2D40" w:rsidRDefault="001A5187" w:rsidP="001A5187">
      <w:pPr>
        <w:rPr>
          <w:szCs w:val="24"/>
        </w:rPr>
      </w:pPr>
    </w:p>
    <w:p w14:paraId="279E929B" w14:textId="24C38B5D" w:rsidR="001A5187" w:rsidRPr="009A2D40" w:rsidRDefault="001A5187" w:rsidP="001A5187">
      <w:pPr>
        <w:rPr>
          <w:szCs w:val="24"/>
        </w:rPr>
      </w:pPr>
      <w:r w:rsidRPr="009A2D40">
        <w:rPr>
          <w:b/>
          <w:i/>
          <w:szCs w:val="24"/>
        </w:rPr>
        <w:t>Introduction:</w:t>
      </w:r>
      <w:r w:rsidRPr="009A2D40">
        <w:rPr>
          <w:szCs w:val="24"/>
        </w:rPr>
        <w:t xml:space="preserve"> This set of practice problems on Delta</w:t>
      </w:r>
      <w:r w:rsidR="000B6614">
        <w:rPr>
          <w:szCs w:val="24"/>
        </w:rPr>
        <w:t>M</w:t>
      </w:r>
      <w:r w:rsidRPr="009A2D40">
        <w:rPr>
          <w:szCs w:val="24"/>
        </w:rPr>
        <w:t>ath.com website provide</w:t>
      </w:r>
      <w:r>
        <w:rPr>
          <w:szCs w:val="24"/>
        </w:rPr>
        <w:t>s</w:t>
      </w:r>
      <w:r w:rsidRPr="009A2D40">
        <w:rPr>
          <w:szCs w:val="24"/>
        </w:rPr>
        <w:t xml:space="preserve"> a review of Algebra I topics and mental math skills that will help you be successful in Algebra II.  By completing this review during the summer, you will keep your brain mathematically active, and identify concepts and skills that you need to strengthen for your year ahead.  </w:t>
      </w:r>
    </w:p>
    <w:p w14:paraId="096B1C94" w14:textId="77777777" w:rsidR="001A5187" w:rsidRPr="009A2D40" w:rsidRDefault="001A5187" w:rsidP="001A5187">
      <w:pPr>
        <w:rPr>
          <w:szCs w:val="24"/>
        </w:rPr>
      </w:pPr>
    </w:p>
    <w:p w14:paraId="6D340C31" w14:textId="77777777" w:rsidR="001A5187" w:rsidRPr="009A2D40" w:rsidRDefault="001A5187" w:rsidP="001A5187">
      <w:pPr>
        <w:rPr>
          <w:b/>
          <w:i/>
          <w:szCs w:val="24"/>
        </w:rPr>
      </w:pPr>
      <w:r w:rsidRPr="009A2D40">
        <w:rPr>
          <w:b/>
          <w:i/>
          <w:szCs w:val="24"/>
        </w:rPr>
        <w:t xml:space="preserve">Instructions: </w:t>
      </w:r>
    </w:p>
    <w:p w14:paraId="00C49703" w14:textId="77777777" w:rsidR="001A5187" w:rsidRDefault="001A5187" w:rsidP="001A518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Create an </w:t>
      </w:r>
      <w:r w:rsidRPr="006839EC">
        <w:rPr>
          <w:rFonts w:ascii="Times New Roman" w:hAnsi="Times New Roman" w:cs="Times New Roman"/>
          <w:sz w:val="24"/>
          <w:szCs w:val="24"/>
        </w:rPr>
        <w:t xml:space="preserve">account on </w:t>
      </w:r>
      <w:hyperlink r:id="rId9" w:history="1">
        <w:r w:rsidRPr="006839EC">
          <w:rPr>
            <w:rStyle w:val="Hyperlink"/>
            <w:rFonts w:ascii="Times New Roman" w:hAnsi="Times New Roman" w:cs="Times New Roman"/>
            <w:sz w:val="24"/>
            <w:szCs w:val="24"/>
          </w:rPr>
          <w:t>https://deltamath.com</w:t>
        </w:r>
      </w:hyperlink>
      <w:r w:rsidRPr="006839EC">
        <w:rPr>
          <w:rFonts w:ascii="Times New Roman" w:hAnsi="Times New Roman" w:cs="Times New Roman"/>
          <w:sz w:val="24"/>
          <w:szCs w:val="24"/>
        </w:rPr>
        <w:t xml:space="preserve">  .</w:t>
      </w:r>
    </w:p>
    <w:p w14:paraId="10E1EE16" w14:textId="77777777" w:rsidR="001A5187" w:rsidRPr="009A2D40" w:rsidRDefault="001A5187" w:rsidP="001A5187">
      <w:pPr>
        <w:pStyle w:val="ListParagraph"/>
        <w:numPr>
          <w:ilvl w:val="0"/>
          <w:numId w:val="1"/>
        </w:numPr>
        <w:rPr>
          <w:rFonts w:ascii="Times New Roman" w:hAnsi="Times New Roman" w:cs="Times New Roman"/>
          <w:sz w:val="24"/>
          <w:szCs w:val="24"/>
        </w:rPr>
      </w:pPr>
      <w:r w:rsidRPr="009A2D40">
        <w:rPr>
          <w:rFonts w:ascii="Times New Roman" w:hAnsi="Times New Roman" w:cs="Times New Roman"/>
          <w:sz w:val="24"/>
          <w:szCs w:val="24"/>
        </w:rPr>
        <w:t xml:space="preserve">Complete all exercises </w:t>
      </w:r>
      <w:r>
        <w:rPr>
          <w:rFonts w:ascii="Times New Roman" w:hAnsi="Times New Roman" w:cs="Times New Roman"/>
          <w:sz w:val="24"/>
          <w:szCs w:val="24"/>
        </w:rPr>
        <w:t xml:space="preserve">from all 5 sections </w:t>
      </w:r>
      <w:r w:rsidRPr="009A2D40">
        <w:rPr>
          <w:rFonts w:ascii="Times New Roman" w:hAnsi="Times New Roman" w:cs="Times New Roman"/>
          <w:sz w:val="24"/>
          <w:szCs w:val="24"/>
        </w:rPr>
        <w:t xml:space="preserve">without using a calculator. </w:t>
      </w:r>
    </w:p>
    <w:p w14:paraId="46778AF9" w14:textId="77777777" w:rsidR="001A5187" w:rsidRPr="009A2D40" w:rsidRDefault="001A5187" w:rsidP="001A5187">
      <w:pPr>
        <w:pStyle w:val="ListParagraph"/>
        <w:numPr>
          <w:ilvl w:val="0"/>
          <w:numId w:val="1"/>
        </w:numPr>
        <w:rPr>
          <w:rFonts w:ascii="Times New Roman" w:hAnsi="Times New Roman" w:cs="Times New Roman"/>
          <w:sz w:val="24"/>
          <w:szCs w:val="24"/>
        </w:rPr>
      </w:pPr>
      <w:r w:rsidRPr="009A2D40">
        <w:rPr>
          <w:rFonts w:ascii="Times New Roman" w:hAnsi="Times New Roman" w:cs="Times New Roman"/>
          <w:sz w:val="24"/>
          <w:szCs w:val="24"/>
        </w:rPr>
        <w:t xml:space="preserve">You may use pencil and paper to work out problems prior to entering you answer(s) on Deltamath.com website. </w:t>
      </w:r>
    </w:p>
    <w:p w14:paraId="731B54A6" w14:textId="77777777" w:rsidR="001A5187" w:rsidRPr="009A2D40" w:rsidRDefault="001A5187" w:rsidP="001A5187">
      <w:pPr>
        <w:pStyle w:val="ListParagraph"/>
        <w:numPr>
          <w:ilvl w:val="0"/>
          <w:numId w:val="1"/>
        </w:numPr>
        <w:rPr>
          <w:rFonts w:ascii="Times New Roman" w:hAnsi="Times New Roman" w:cs="Times New Roman"/>
          <w:sz w:val="24"/>
          <w:szCs w:val="24"/>
        </w:rPr>
      </w:pPr>
      <w:r w:rsidRPr="009A2D40">
        <w:rPr>
          <w:rFonts w:ascii="Times New Roman" w:hAnsi="Times New Roman" w:cs="Times New Roman"/>
          <w:sz w:val="24"/>
          <w:szCs w:val="24"/>
        </w:rPr>
        <w:t>You may not get help from another person, such as a tutor, teacher, peer, or family member.</w:t>
      </w:r>
    </w:p>
    <w:p w14:paraId="7A8B52E5" w14:textId="598A4596" w:rsidR="001A5187" w:rsidRPr="009A2D40" w:rsidRDefault="001A5187" w:rsidP="001A518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Each section has </w:t>
      </w:r>
      <w:proofErr w:type="gramStart"/>
      <w:r>
        <w:rPr>
          <w:rFonts w:ascii="Times New Roman" w:hAnsi="Times New Roman" w:cs="Times New Roman"/>
          <w:sz w:val="24"/>
          <w:szCs w:val="24"/>
        </w:rPr>
        <w:t>a number of</w:t>
      </w:r>
      <w:proofErr w:type="gramEnd"/>
      <w:r>
        <w:rPr>
          <w:rFonts w:ascii="Times New Roman" w:hAnsi="Times New Roman" w:cs="Times New Roman"/>
          <w:sz w:val="24"/>
          <w:szCs w:val="24"/>
        </w:rPr>
        <w:t xml:space="preserve"> problems to complete (correctly) before the section is finished 100%.  If you answer incorrectly, the program will show you the correct steps to complete the problem.  </w:t>
      </w:r>
      <w:proofErr w:type="spellStart"/>
      <w:r>
        <w:rPr>
          <w:rFonts w:ascii="Times New Roman" w:hAnsi="Times New Roman" w:cs="Times New Roman"/>
          <w:sz w:val="24"/>
          <w:szCs w:val="24"/>
        </w:rPr>
        <w:t>Delta</w:t>
      </w:r>
      <w:r w:rsidR="000B6614">
        <w:rPr>
          <w:rFonts w:ascii="Times New Roman" w:hAnsi="Times New Roman" w:cs="Times New Roman"/>
          <w:sz w:val="24"/>
          <w:szCs w:val="24"/>
        </w:rPr>
        <w:t>M</w:t>
      </w:r>
      <w:r>
        <w:rPr>
          <w:rFonts w:ascii="Times New Roman" w:hAnsi="Times New Roman" w:cs="Times New Roman"/>
          <w:sz w:val="24"/>
          <w:szCs w:val="24"/>
        </w:rPr>
        <w:t>ath</w:t>
      </w:r>
      <w:proofErr w:type="spellEnd"/>
      <w:r>
        <w:rPr>
          <w:rFonts w:ascii="Times New Roman" w:hAnsi="Times New Roman" w:cs="Times New Roman"/>
          <w:sz w:val="24"/>
          <w:szCs w:val="24"/>
        </w:rPr>
        <w:t xml:space="preserve"> will provide additional problems to attempt until you have </w:t>
      </w:r>
      <w:proofErr w:type="gramStart"/>
      <w:r>
        <w:rPr>
          <w:rFonts w:ascii="Times New Roman" w:hAnsi="Times New Roman" w:cs="Times New Roman"/>
          <w:sz w:val="24"/>
          <w:szCs w:val="24"/>
        </w:rPr>
        <w:t>answered correctly</w:t>
      </w:r>
      <w:proofErr w:type="gramEnd"/>
      <w:r>
        <w:rPr>
          <w:rFonts w:ascii="Times New Roman" w:hAnsi="Times New Roman" w:cs="Times New Roman"/>
          <w:sz w:val="24"/>
          <w:szCs w:val="24"/>
        </w:rPr>
        <w:t xml:space="preserve"> the number of problems assigned to that section. </w:t>
      </w:r>
      <w:r w:rsidRPr="009A2D40">
        <w:rPr>
          <w:rFonts w:ascii="Times New Roman" w:hAnsi="Times New Roman" w:cs="Times New Roman"/>
          <w:sz w:val="24"/>
          <w:szCs w:val="24"/>
        </w:rPr>
        <w:t xml:space="preserve">If you need help, please use the suggested resources outlined in this document.  You may also use other online resources or textbooks. </w:t>
      </w:r>
    </w:p>
    <w:p w14:paraId="4DF81F4A" w14:textId="1FD07E27" w:rsidR="001A5187" w:rsidRPr="009A2D40" w:rsidRDefault="001A5187" w:rsidP="001A5187">
      <w:pPr>
        <w:pStyle w:val="ListParagraph"/>
        <w:numPr>
          <w:ilvl w:val="0"/>
          <w:numId w:val="1"/>
        </w:numPr>
        <w:rPr>
          <w:rFonts w:ascii="Times New Roman" w:hAnsi="Times New Roman" w:cs="Times New Roman"/>
          <w:sz w:val="24"/>
          <w:szCs w:val="24"/>
        </w:rPr>
      </w:pPr>
      <w:r w:rsidRPr="009A2D40">
        <w:rPr>
          <w:rFonts w:ascii="Times New Roman" w:hAnsi="Times New Roman" w:cs="Times New Roman"/>
          <w:sz w:val="24"/>
          <w:szCs w:val="24"/>
        </w:rPr>
        <w:t xml:space="preserve">If you are still struggling with concepts or </w:t>
      </w:r>
      <w:r w:rsidR="000B6614" w:rsidRPr="009A2D40">
        <w:rPr>
          <w:rFonts w:ascii="Times New Roman" w:hAnsi="Times New Roman" w:cs="Times New Roman"/>
          <w:sz w:val="24"/>
          <w:szCs w:val="24"/>
        </w:rPr>
        <w:t>problems,</w:t>
      </w:r>
      <w:r w:rsidRPr="009A2D40">
        <w:rPr>
          <w:rFonts w:ascii="Times New Roman" w:hAnsi="Times New Roman" w:cs="Times New Roman"/>
          <w:sz w:val="24"/>
          <w:szCs w:val="24"/>
        </w:rPr>
        <w:t xml:space="preserve"> please email us at any time with your questions.  We will be happy to help you be successful.</w:t>
      </w:r>
    </w:p>
    <w:p w14:paraId="42D53CB7" w14:textId="77777777" w:rsidR="001A5187" w:rsidRPr="009A2D40" w:rsidRDefault="001A5187" w:rsidP="001A5187">
      <w:pPr>
        <w:ind w:left="1440"/>
        <w:rPr>
          <w:szCs w:val="24"/>
        </w:rPr>
      </w:pPr>
      <w:r w:rsidRPr="009A2D40">
        <w:rPr>
          <w:szCs w:val="24"/>
        </w:rPr>
        <w:t xml:space="preserve">Mr. Don Wages at:  </w:t>
      </w:r>
      <w:hyperlink r:id="rId10" w:history="1">
        <w:r w:rsidRPr="009A2D40">
          <w:rPr>
            <w:rStyle w:val="Hyperlink"/>
            <w:szCs w:val="24"/>
          </w:rPr>
          <w:t>dwages@rvgs.k12.va.us</w:t>
        </w:r>
      </w:hyperlink>
    </w:p>
    <w:p w14:paraId="0987025D" w14:textId="77777777" w:rsidR="001A5187" w:rsidRPr="009A2D40" w:rsidRDefault="001A5187" w:rsidP="001A5187">
      <w:pPr>
        <w:ind w:left="1440"/>
        <w:rPr>
          <w:szCs w:val="24"/>
        </w:rPr>
      </w:pPr>
      <w:r w:rsidRPr="009A2D40">
        <w:rPr>
          <w:szCs w:val="24"/>
        </w:rPr>
        <w:t xml:space="preserve">Mr. Matthew Browning at:   </w:t>
      </w:r>
      <w:hyperlink r:id="rId11" w:history="1">
        <w:r w:rsidRPr="009A2D40">
          <w:rPr>
            <w:rStyle w:val="Hyperlink"/>
            <w:szCs w:val="24"/>
          </w:rPr>
          <w:t>mbrowning@rvgs.k12.va.us</w:t>
        </w:r>
      </w:hyperlink>
    </w:p>
    <w:p w14:paraId="1B726103" w14:textId="77777777" w:rsidR="001A5187" w:rsidRPr="009A2D40" w:rsidRDefault="001A5187" w:rsidP="001A5187">
      <w:pPr>
        <w:ind w:left="1440"/>
        <w:rPr>
          <w:szCs w:val="24"/>
        </w:rPr>
      </w:pPr>
    </w:p>
    <w:p w14:paraId="0E005E8C" w14:textId="1DBDFBC7" w:rsidR="001A5187" w:rsidRDefault="001A5187" w:rsidP="001A5187">
      <w:pPr>
        <w:pStyle w:val="ListParagraph"/>
        <w:numPr>
          <w:ilvl w:val="0"/>
          <w:numId w:val="1"/>
        </w:numPr>
        <w:rPr>
          <w:rFonts w:ascii="Times New Roman" w:hAnsi="Times New Roman" w:cs="Times New Roman"/>
          <w:sz w:val="24"/>
          <w:szCs w:val="24"/>
        </w:rPr>
      </w:pPr>
      <w:r w:rsidRPr="009A2D40">
        <w:rPr>
          <w:rFonts w:ascii="Times New Roman" w:hAnsi="Times New Roman" w:cs="Times New Roman"/>
          <w:sz w:val="24"/>
          <w:szCs w:val="24"/>
        </w:rPr>
        <w:t>You may complete each unit</w:t>
      </w:r>
      <w:r>
        <w:rPr>
          <w:rFonts w:ascii="Times New Roman" w:hAnsi="Times New Roman" w:cs="Times New Roman"/>
          <w:sz w:val="24"/>
          <w:szCs w:val="24"/>
        </w:rPr>
        <w:t xml:space="preserve"> </w:t>
      </w:r>
      <w:r w:rsidRPr="009A2D40">
        <w:rPr>
          <w:rFonts w:ascii="Times New Roman" w:hAnsi="Times New Roman" w:cs="Times New Roman"/>
          <w:sz w:val="24"/>
          <w:szCs w:val="24"/>
        </w:rPr>
        <w:t xml:space="preserve">(or parts of each unit) in any order you choose.  If you are struggling with one concept or unit, you may continue with another unit.  Please follow up with Mr. Browning or Mr. Wages if you </w:t>
      </w:r>
      <w:r w:rsidR="000B6614" w:rsidRPr="009A2D40">
        <w:rPr>
          <w:rFonts w:ascii="Times New Roman" w:hAnsi="Times New Roman" w:cs="Times New Roman"/>
          <w:sz w:val="24"/>
          <w:szCs w:val="24"/>
        </w:rPr>
        <w:t>need</w:t>
      </w:r>
      <w:r>
        <w:rPr>
          <w:rFonts w:ascii="Times New Roman" w:hAnsi="Times New Roman" w:cs="Times New Roman"/>
          <w:sz w:val="24"/>
          <w:szCs w:val="24"/>
        </w:rPr>
        <w:t xml:space="preserve"> assistance.  Again, we are ava</w:t>
      </w:r>
      <w:r w:rsidRPr="009A2D40">
        <w:rPr>
          <w:rFonts w:ascii="Times New Roman" w:hAnsi="Times New Roman" w:cs="Times New Roman"/>
          <w:sz w:val="24"/>
          <w:szCs w:val="24"/>
        </w:rPr>
        <w:t>ilable to help you recall these concepts</w:t>
      </w:r>
      <w:r>
        <w:rPr>
          <w:rFonts w:ascii="Times New Roman" w:hAnsi="Times New Roman" w:cs="Times New Roman"/>
          <w:sz w:val="24"/>
          <w:szCs w:val="24"/>
        </w:rPr>
        <w:t xml:space="preserve"> over the summer</w:t>
      </w:r>
      <w:r w:rsidRPr="009A2D40">
        <w:rPr>
          <w:rFonts w:ascii="Times New Roman" w:hAnsi="Times New Roman" w:cs="Times New Roman"/>
          <w:sz w:val="24"/>
          <w:szCs w:val="24"/>
        </w:rPr>
        <w:t xml:space="preserve">. </w:t>
      </w:r>
    </w:p>
    <w:p w14:paraId="3F37EC03" w14:textId="77777777" w:rsidR="001A5187" w:rsidRPr="00A30C74" w:rsidRDefault="001A5187" w:rsidP="001A5187">
      <w:pPr>
        <w:ind w:left="720"/>
        <w:jc w:val="center"/>
        <w:rPr>
          <w:sz w:val="36"/>
          <w:szCs w:val="36"/>
        </w:rPr>
      </w:pPr>
      <w:r w:rsidRPr="00A30C74">
        <w:rPr>
          <w:sz w:val="36"/>
          <w:szCs w:val="36"/>
        </w:rPr>
        <w:t>Go to next page to get started on your RVGS Summer Assignment</w:t>
      </w:r>
    </w:p>
    <w:p w14:paraId="5F66100C" w14:textId="77777777" w:rsidR="001A5187" w:rsidRDefault="001A5187">
      <w:r>
        <w:br w:type="page"/>
      </w:r>
    </w:p>
    <w:p w14:paraId="698277D8" w14:textId="54681174" w:rsidR="00D72108" w:rsidRDefault="00D72108" w:rsidP="00A37E4A">
      <w:pPr>
        <w:spacing w:after="0" w:line="240" w:lineRule="auto"/>
      </w:pPr>
      <w:r>
        <w:lastRenderedPageBreak/>
        <w:t xml:space="preserve">To get started on your RVGS Algebra II Summer Assignment, navigate to the website: </w:t>
      </w:r>
    </w:p>
    <w:p w14:paraId="4D3C915B" w14:textId="009D5932" w:rsidR="00E670A0" w:rsidRDefault="005F1CD6" w:rsidP="00A37E4A">
      <w:pPr>
        <w:spacing w:after="0" w:line="240" w:lineRule="auto"/>
        <w:jc w:val="center"/>
      </w:pPr>
      <w:hyperlink r:id="rId12" w:history="1">
        <w:r w:rsidR="00D72108" w:rsidRPr="00645452">
          <w:rPr>
            <w:rStyle w:val="Hyperlink"/>
          </w:rPr>
          <w:t>www.deltamath.com</w:t>
        </w:r>
      </w:hyperlink>
      <w:r w:rsidR="00A37E4A">
        <w:rPr>
          <w:rStyle w:val="Hyperlink"/>
        </w:rPr>
        <w:br/>
      </w:r>
    </w:p>
    <w:p w14:paraId="27A11B83" w14:textId="0D163DCA" w:rsidR="00D72108" w:rsidRDefault="00760231">
      <w:r>
        <w:rPr>
          <w:noProof/>
        </w:rPr>
        <mc:AlternateContent>
          <mc:Choice Requires="wps">
            <w:drawing>
              <wp:anchor distT="0" distB="0" distL="114300" distR="114300" simplePos="0" relativeHeight="251668480" behindDoc="0" locked="0" layoutInCell="1" allowOverlap="1" wp14:anchorId="7B7F448A" wp14:editId="386D6E12">
                <wp:simplePos x="0" y="0"/>
                <wp:positionH relativeFrom="column">
                  <wp:posOffset>4540250</wp:posOffset>
                </wp:positionH>
                <wp:positionV relativeFrom="paragraph">
                  <wp:posOffset>2833370</wp:posOffset>
                </wp:positionV>
                <wp:extent cx="1924050" cy="1454150"/>
                <wp:effectExtent l="38100" t="19050" r="38100" b="50800"/>
                <wp:wrapNone/>
                <wp:docPr id="5" name="Straight Arrow Connector 5"/>
                <wp:cNvGraphicFramePr/>
                <a:graphic xmlns:a="http://schemas.openxmlformats.org/drawingml/2006/main">
                  <a:graphicData uri="http://schemas.microsoft.com/office/word/2010/wordprocessingShape">
                    <wps:wsp>
                      <wps:cNvCnPr/>
                      <wps:spPr>
                        <a:xfrm flipH="1">
                          <a:off x="0" y="0"/>
                          <a:ext cx="1924050" cy="14541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4B545B" id="_x0000_t32" coordsize="21600,21600" o:spt="32" o:oned="t" path="m,l21600,21600e" filled="f">
                <v:path arrowok="t" fillok="f" o:connecttype="none"/>
                <o:lock v:ext="edit" shapetype="t"/>
              </v:shapetype>
              <v:shape id="Straight Arrow Connector 5" o:spid="_x0000_s1026" type="#_x0000_t32" style="position:absolute;margin-left:357.5pt;margin-top:223.1pt;width:151.5pt;height:114.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" strokecolor="red" strokeweight="4.5pt">
                <v:stroke endarrow="block" joinstyle="miter"/>
              </v:shape>
            </w:pict>
          </mc:Fallback>
        </mc:AlternateContent>
      </w:r>
      <w:r>
        <w:rPr>
          <w:noProof/>
        </w:rPr>
        <mc:AlternateContent>
          <mc:Choice Requires="wps">
            <w:drawing>
              <wp:anchor distT="0" distB="0" distL="114300" distR="114300" simplePos="0" relativeHeight="251657216" behindDoc="0" locked="0" layoutInCell="1" allowOverlap="1" wp14:anchorId="532A9DC0" wp14:editId="36C6CA93">
                <wp:simplePos x="0" y="0"/>
                <wp:positionH relativeFrom="column">
                  <wp:posOffset>2882900</wp:posOffset>
                </wp:positionH>
                <wp:positionV relativeFrom="paragraph">
                  <wp:posOffset>4224020</wp:posOffset>
                </wp:positionV>
                <wp:extent cx="1771650" cy="558800"/>
                <wp:effectExtent l="19050" t="19050" r="19050" b="12700"/>
                <wp:wrapNone/>
                <wp:docPr id="3" name="Oval 3"/>
                <wp:cNvGraphicFramePr/>
                <a:graphic xmlns:a="http://schemas.openxmlformats.org/drawingml/2006/main">
                  <a:graphicData uri="http://schemas.microsoft.com/office/word/2010/wordprocessingShape">
                    <wps:wsp>
                      <wps:cNvSpPr/>
                      <wps:spPr>
                        <a:xfrm>
                          <a:off x="0" y="0"/>
                          <a:ext cx="1771650" cy="5588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251C42" id="Oval 3" o:spid="_x0000_s1026" style="position:absolute;margin-left:227pt;margin-top:332.6pt;width:139.5pt;height: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" filled="f" strokecolor="red" strokeweight="2.25pt">
                <v:stroke joinstyle="miter"/>
              </v:oval>
            </w:pict>
          </mc:Fallback>
        </mc:AlternateContent>
      </w:r>
      <w:r>
        <w:rPr>
          <w:noProof/>
        </w:rPr>
        <w:drawing>
          <wp:inline distT="0" distB="0" distL="0" distR="0" wp14:anchorId="6336A353" wp14:editId="035645DE">
            <wp:extent cx="5943600" cy="49587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958715"/>
                    </a:xfrm>
                    <a:prstGeom prst="rect">
                      <a:avLst/>
                    </a:prstGeom>
                  </pic:spPr>
                </pic:pic>
              </a:graphicData>
            </a:graphic>
          </wp:inline>
        </w:drawing>
      </w:r>
    </w:p>
    <w:p w14:paraId="2D3917A8" w14:textId="0FEBF773" w:rsidR="00760231" w:rsidRDefault="00760231"/>
    <w:p w14:paraId="6AA9470E" w14:textId="167E8105" w:rsidR="00D72108" w:rsidRDefault="00D72108">
      <w:r>
        <w:t xml:space="preserve">Click on </w:t>
      </w:r>
      <w:r w:rsidR="009312A4">
        <w:t xml:space="preserve">“Student” </w:t>
      </w:r>
      <w:r>
        <w:t xml:space="preserve">followed by </w:t>
      </w:r>
      <w:r w:rsidR="009312A4">
        <w:t>“Create Account”</w:t>
      </w:r>
    </w:p>
    <w:p w14:paraId="4B5931B0" w14:textId="26712B5C" w:rsidR="009312A4" w:rsidRDefault="009312A4">
      <w:r>
        <w:rPr>
          <w:noProof/>
        </w:rPr>
        <mc:AlternateContent>
          <mc:Choice Requires="wps">
            <w:drawing>
              <wp:anchor distT="0" distB="0" distL="114300" distR="114300" simplePos="0" relativeHeight="251660288" behindDoc="0" locked="0" layoutInCell="1" allowOverlap="1" wp14:anchorId="0D6021B5" wp14:editId="20F6D6A2">
                <wp:simplePos x="0" y="0"/>
                <wp:positionH relativeFrom="column">
                  <wp:posOffset>5689600</wp:posOffset>
                </wp:positionH>
                <wp:positionV relativeFrom="paragraph">
                  <wp:posOffset>1731010</wp:posOffset>
                </wp:positionV>
                <wp:extent cx="711200" cy="495300"/>
                <wp:effectExtent l="38100" t="19050" r="31750" b="57150"/>
                <wp:wrapNone/>
                <wp:docPr id="4" name="Straight Arrow Connector 4"/>
                <wp:cNvGraphicFramePr/>
                <a:graphic xmlns:a="http://schemas.openxmlformats.org/drawingml/2006/main">
                  <a:graphicData uri="http://schemas.microsoft.com/office/word/2010/wordprocessingShape">
                    <wps:wsp>
                      <wps:cNvCnPr/>
                      <wps:spPr>
                        <a:xfrm flipH="1">
                          <a:off x="0" y="0"/>
                          <a:ext cx="711200" cy="495300"/>
                        </a:xfrm>
                        <a:prstGeom prst="straightConnector1">
                          <a:avLst/>
                        </a:prstGeom>
                        <a:ln w="539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2B9EB8" id="Straight Arrow Connector 4" o:spid="_x0000_s1026" type="#_x0000_t32" style="position:absolute;margin-left:448pt;margin-top:136.3pt;width:56pt;height:39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" strokecolor="red" strokeweight="4.25pt">
                <v:stroke endarrow="block" joinstyle="miter"/>
              </v:shape>
            </w:pict>
          </mc:Fallback>
        </mc:AlternateContent>
      </w:r>
      <w:r>
        <w:rPr>
          <w:noProof/>
        </w:rPr>
        <mc:AlternateContent>
          <mc:Choice Requires="wps">
            <w:drawing>
              <wp:anchor distT="0" distB="0" distL="114300" distR="114300" simplePos="0" relativeHeight="251648000" behindDoc="0" locked="0" layoutInCell="1" allowOverlap="1" wp14:anchorId="1DC334FF" wp14:editId="5F2B2555">
                <wp:simplePos x="0" y="0"/>
                <wp:positionH relativeFrom="column">
                  <wp:posOffset>4610100</wp:posOffset>
                </wp:positionH>
                <wp:positionV relativeFrom="paragraph">
                  <wp:posOffset>2162810</wp:posOffset>
                </wp:positionV>
                <wp:extent cx="1136650" cy="565150"/>
                <wp:effectExtent l="19050" t="19050" r="25400" b="25400"/>
                <wp:wrapNone/>
                <wp:docPr id="2" name="Oval 2"/>
                <wp:cNvGraphicFramePr/>
                <a:graphic xmlns:a="http://schemas.openxmlformats.org/drawingml/2006/main">
                  <a:graphicData uri="http://schemas.microsoft.com/office/word/2010/wordprocessingShape">
                    <wps:wsp>
                      <wps:cNvSpPr/>
                      <wps:spPr>
                        <a:xfrm>
                          <a:off x="0" y="0"/>
                          <a:ext cx="1136650" cy="5651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30AFA9" id="Oval 2" o:spid="_x0000_s1026" style="position:absolute;margin-left:363pt;margin-top:170.3pt;width:89.5pt;height:4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" filled="f" strokecolor="red" strokeweight="2.25pt">
                <v:stroke joinstyle="miter"/>
              </v:oval>
            </w:pict>
          </mc:Fallback>
        </mc:AlternateContent>
      </w:r>
      <w:r>
        <w:rPr>
          <w:noProof/>
        </w:rPr>
        <w:drawing>
          <wp:inline distT="0" distB="0" distL="0" distR="0" wp14:anchorId="7C819EC5" wp14:editId="30C8BA2F">
            <wp:extent cx="5943600" cy="26638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663825"/>
                    </a:xfrm>
                    <a:prstGeom prst="rect">
                      <a:avLst/>
                    </a:prstGeom>
                  </pic:spPr>
                </pic:pic>
              </a:graphicData>
            </a:graphic>
          </wp:inline>
        </w:drawing>
      </w:r>
    </w:p>
    <w:p w14:paraId="6470DECF" w14:textId="0E3C4843" w:rsidR="000B6614" w:rsidRDefault="000B6614">
      <w:pPr>
        <w:rPr>
          <w:noProof/>
        </w:rPr>
      </w:pPr>
      <w:r w:rsidRPr="000B6614">
        <w:rPr>
          <w:noProof/>
        </w:rPr>
        <w:t xml:space="preserve"> </w:t>
      </w:r>
    </w:p>
    <w:p w14:paraId="6FDA76CB" w14:textId="77777777" w:rsidR="000B6614" w:rsidRDefault="000B6614" w:rsidP="000B6614"/>
    <w:p w14:paraId="736C240A" w14:textId="68431070" w:rsidR="000B6614" w:rsidRDefault="000B6614" w:rsidP="000B6614">
      <w:pPr>
        <w:rPr>
          <w:b/>
        </w:rPr>
      </w:pPr>
      <w:r>
        <w:t xml:space="preserve">In the Class Code box type: </w:t>
      </w:r>
      <w:r w:rsidRPr="000B6614">
        <w:rPr>
          <w:b/>
          <w:bCs/>
          <w:color w:val="1F3864"/>
          <w:szCs w:val="24"/>
        </w:rPr>
        <w:t>YD2Y-5UT6</w:t>
      </w:r>
    </w:p>
    <w:p w14:paraId="7B17D573" w14:textId="2430ABAB" w:rsidR="00D72108" w:rsidRDefault="000B6614">
      <w:pPr>
        <w:rPr>
          <w:noProof/>
        </w:rPr>
      </w:pPr>
      <w:r w:rsidRPr="000B6614">
        <w:rPr>
          <w:noProof/>
        </w:rPr>
        <w:t xml:space="preserve"> </w:t>
      </w:r>
      <w:r>
        <w:rPr>
          <w:noProof/>
        </w:rPr>
        <w:drawing>
          <wp:inline distT="0" distB="0" distL="0" distR="0" wp14:anchorId="234BDEC0" wp14:editId="42A46DC8">
            <wp:extent cx="2253991" cy="533840"/>
            <wp:effectExtent l="0" t="0" r="0" b="0"/>
            <wp:docPr id="9" name="Picture 9" descr="A white rectangle with black li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white rectangle with black lines&#10;&#10;Description automatically generated with low confidence"/>
                    <pic:cNvPicPr/>
                  </pic:nvPicPr>
                  <pic:blipFill>
                    <a:blip r:embed="rId15"/>
                    <a:stretch>
                      <a:fillRect/>
                    </a:stretch>
                  </pic:blipFill>
                  <pic:spPr>
                    <a:xfrm>
                      <a:off x="0" y="0"/>
                      <a:ext cx="2345439" cy="555499"/>
                    </a:xfrm>
                    <a:prstGeom prst="rect">
                      <a:avLst/>
                    </a:prstGeom>
                  </pic:spPr>
                </pic:pic>
              </a:graphicData>
            </a:graphic>
          </wp:inline>
        </w:drawing>
      </w:r>
    </w:p>
    <w:p w14:paraId="178655DC" w14:textId="6E921A4D" w:rsidR="000B6614" w:rsidRDefault="000B6614">
      <w:r>
        <w:rPr>
          <w:noProof/>
        </w:rPr>
        <w:t>This screen will pop up next:</w:t>
      </w:r>
    </w:p>
    <w:p w14:paraId="4793E937" w14:textId="76881C8A" w:rsidR="000B6614" w:rsidRDefault="000B6614" w:rsidP="000B6614">
      <w:pPr>
        <w:rPr>
          <w:color w:val="1F3864"/>
          <w:szCs w:val="24"/>
        </w:rPr>
      </w:pPr>
      <w:r>
        <w:rPr>
          <w:noProof/>
        </w:rPr>
        <w:drawing>
          <wp:inline distT="0" distB="0" distL="0" distR="0" wp14:anchorId="5EBBCC79" wp14:editId="47AF65AF">
            <wp:extent cx="3805595" cy="2839153"/>
            <wp:effectExtent l="0" t="0" r="4445" b="0"/>
            <wp:docPr id="13" name="Picture 1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with low confidence"/>
                    <pic:cNvPicPr/>
                  </pic:nvPicPr>
                  <pic:blipFill>
                    <a:blip r:embed="rId16"/>
                    <a:stretch>
                      <a:fillRect/>
                    </a:stretch>
                  </pic:blipFill>
                  <pic:spPr>
                    <a:xfrm>
                      <a:off x="0" y="0"/>
                      <a:ext cx="3822244" cy="2851574"/>
                    </a:xfrm>
                    <a:prstGeom prst="rect">
                      <a:avLst/>
                    </a:prstGeom>
                  </pic:spPr>
                </pic:pic>
              </a:graphicData>
            </a:graphic>
          </wp:inline>
        </w:drawing>
      </w:r>
    </w:p>
    <w:p w14:paraId="38415056" w14:textId="1066D0FA" w:rsidR="00A210B8" w:rsidRDefault="00A210B8">
      <w:pPr>
        <w:rPr>
          <w:b/>
        </w:rPr>
      </w:pPr>
    </w:p>
    <w:p w14:paraId="7BF678E5" w14:textId="2E7E24C6" w:rsidR="00111743" w:rsidRDefault="00111743" w:rsidP="000B6614"/>
    <w:p w14:paraId="3988E20D" w14:textId="77777777" w:rsidR="00D72108" w:rsidRDefault="00D72108" w:rsidP="00A37E4A">
      <w:pPr>
        <w:jc w:val="center"/>
      </w:pPr>
      <w:r>
        <w:t>Enter your First Name, Last Name, Email address, &amp; password, then click Create Account!</w:t>
      </w:r>
    </w:p>
    <w:p w14:paraId="5354E61C" w14:textId="59247C9B" w:rsidR="001A5187" w:rsidRDefault="00D72108" w:rsidP="001A5187">
      <w:pPr>
        <w:jc w:val="center"/>
      </w:pPr>
      <w:r>
        <w:t>You are ready to get started on your Summer Assignment! Good luck!</w:t>
      </w:r>
    </w:p>
    <w:p w14:paraId="67CD3EDE" w14:textId="2DD6FF7A" w:rsidR="009312A4" w:rsidRDefault="009312A4" w:rsidP="001A5187">
      <w:pPr>
        <w:jc w:val="center"/>
      </w:pPr>
    </w:p>
    <w:p w14:paraId="2E1618F1" w14:textId="4C6CAAA4" w:rsidR="009312A4" w:rsidRDefault="009312A4" w:rsidP="001A5187">
      <w:pPr>
        <w:jc w:val="center"/>
      </w:pPr>
    </w:p>
    <w:p w14:paraId="7B0CB4C2" w14:textId="77777777" w:rsidR="001A5187" w:rsidRPr="001A5187" w:rsidRDefault="001A5187" w:rsidP="001A5187">
      <w:pPr>
        <w:jc w:val="center"/>
      </w:pPr>
      <w:r w:rsidRPr="001A5187">
        <w:t>Helpful videos for RVGS Algebra II Summer Assignment</w:t>
      </w:r>
    </w:p>
    <w:p w14:paraId="317F6898" w14:textId="77777777" w:rsidR="001A5187" w:rsidRPr="001A5187" w:rsidRDefault="001A5187" w:rsidP="001A5187">
      <w:pPr>
        <w:numPr>
          <w:ilvl w:val="0"/>
          <w:numId w:val="2"/>
        </w:numPr>
        <w:spacing w:after="0" w:line="240" w:lineRule="auto"/>
        <w:ind w:left="720"/>
      </w:pPr>
      <w:r w:rsidRPr="001A5187">
        <w:t>Essential Mental Math Skills</w:t>
      </w:r>
    </w:p>
    <w:p w14:paraId="7FDC5B44" w14:textId="77777777" w:rsidR="001A5187" w:rsidRPr="001A5187" w:rsidRDefault="001A5187" w:rsidP="001A5187">
      <w:pPr>
        <w:numPr>
          <w:ilvl w:val="1"/>
          <w:numId w:val="2"/>
        </w:numPr>
        <w:spacing w:after="0" w:line="240" w:lineRule="auto"/>
        <w:ind w:left="1080"/>
      </w:pPr>
      <w:r w:rsidRPr="001A5187">
        <w:t>Adding &amp; Subtracting Fractions Visually</w:t>
      </w:r>
    </w:p>
    <w:p w14:paraId="43A64DEB" w14:textId="77777777" w:rsidR="001A5187" w:rsidRPr="001A5187" w:rsidRDefault="005F1CD6" w:rsidP="001A5187">
      <w:pPr>
        <w:numPr>
          <w:ilvl w:val="2"/>
          <w:numId w:val="2"/>
        </w:numPr>
        <w:spacing w:after="0" w:line="240" w:lineRule="auto"/>
        <w:ind w:left="1800"/>
      </w:pPr>
      <w:hyperlink r:id="rId17" w:history="1">
        <w:r w:rsidR="001A5187" w:rsidRPr="001A5187">
          <w:rPr>
            <w:rStyle w:val="Hyperlink"/>
          </w:rPr>
          <w:t>https://www.khanacademy.org/ma</w:t>
        </w:r>
        <w:r w:rsidR="001A5187" w:rsidRPr="001A5187">
          <w:rPr>
            <w:rStyle w:val="Hyperlink"/>
          </w:rPr>
          <w:t>t</w:t>
        </w:r>
        <w:r w:rsidR="001A5187" w:rsidRPr="001A5187">
          <w:rPr>
            <w:rStyle w:val="Hyperlink"/>
          </w:rPr>
          <w:t>h/arithmetic/fraction-arithmetic/arith-review-add-sub-fractions/v/visually-adding-fractions-with-unlike-denominators</w:t>
        </w:r>
      </w:hyperlink>
    </w:p>
    <w:p w14:paraId="5E0800EB" w14:textId="7FDB3C27" w:rsidR="001A5187" w:rsidRPr="009312A4" w:rsidRDefault="005F1CD6" w:rsidP="001A5187">
      <w:pPr>
        <w:numPr>
          <w:ilvl w:val="2"/>
          <w:numId w:val="2"/>
        </w:numPr>
        <w:spacing w:after="0" w:line="240" w:lineRule="auto"/>
        <w:ind w:left="1800"/>
        <w:rPr>
          <w:rStyle w:val="Hyperlink"/>
          <w:color w:val="auto"/>
          <w:u w:val="none"/>
        </w:rPr>
      </w:pPr>
      <w:hyperlink r:id="rId18" w:history="1">
        <w:r w:rsidR="001A5187" w:rsidRPr="001A5187">
          <w:rPr>
            <w:rStyle w:val="Hyperlink"/>
          </w:rPr>
          <w:t>https://www.khanacademy.org/ma</w:t>
        </w:r>
        <w:r w:rsidR="001A5187" w:rsidRPr="001A5187">
          <w:rPr>
            <w:rStyle w:val="Hyperlink"/>
          </w:rPr>
          <w:t>t</w:t>
        </w:r>
        <w:r w:rsidR="001A5187" w:rsidRPr="001A5187">
          <w:rPr>
            <w:rStyle w:val="Hyperlink"/>
          </w:rPr>
          <w:t>h/arithmetic/fraction-arithmetic/arith-review-add-sub-fractions/v/visually-subtracting-fractions-with-unlike-denominators</w:t>
        </w:r>
      </w:hyperlink>
    </w:p>
    <w:p w14:paraId="189F978F" w14:textId="77777777" w:rsidR="009312A4" w:rsidRPr="001A5187" w:rsidRDefault="009312A4" w:rsidP="009312A4">
      <w:pPr>
        <w:spacing w:after="0" w:line="240" w:lineRule="auto"/>
        <w:ind w:left="1800"/>
      </w:pPr>
    </w:p>
    <w:p w14:paraId="74181B53" w14:textId="77777777" w:rsidR="001A5187" w:rsidRPr="001A5187" w:rsidRDefault="001A5187" w:rsidP="001A5187">
      <w:pPr>
        <w:numPr>
          <w:ilvl w:val="0"/>
          <w:numId w:val="2"/>
        </w:numPr>
        <w:spacing w:after="0" w:line="240" w:lineRule="auto"/>
        <w:ind w:left="720"/>
      </w:pPr>
      <w:r w:rsidRPr="001A5187">
        <w:t xml:space="preserve">Evaluate &amp; Simplify </w:t>
      </w:r>
    </w:p>
    <w:p w14:paraId="5BDD24D4" w14:textId="77777777" w:rsidR="001A5187" w:rsidRPr="001A5187" w:rsidRDefault="001A5187" w:rsidP="001A5187">
      <w:pPr>
        <w:numPr>
          <w:ilvl w:val="1"/>
          <w:numId w:val="2"/>
        </w:numPr>
        <w:spacing w:after="0" w:line="240" w:lineRule="auto"/>
        <w:ind w:left="1080"/>
      </w:pPr>
      <w:r w:rsidRPr="001A5187">
        <w:t xml:space="preserve">Evaluating Functions </w:t>
      </w:r>
    </w:p>
    <w:p w14:paraId="4DDAC596" w14:textId="77777777" w:rsidR="001A5187" w:rsidRPr="001A5187" w:rsidRDefault="005F1CD6" w:rsidP="001A5187">
      <w:pPr>
        <w:numPr>
          <w:ilvl w:val="2"/>
          <w:numId w:val="2"/>
        </w:numPr>
        <w:spacing w:after="0" w:line="240" w:lineRule="auto"/>
        <w:ind w:left="1800"/>
      </w:pPr>
      <w:hyperlink r:id="rId19" w:history="1">
        <w:r w:rsidR="001A5187" w:rsidRPr="001A5187">
          <w:rPr>
            <w:rStyle w:val="Hyperlink"/>
          </w:rPr>
          <w:t>https://www.khanacademy.org</w:t>
        </w:r>
        <w:r w:rsidR="001A5187" w:rsidRPr="001A5187">
          <w:rPr>
            <w:rStyle w:val="Hyperlink"/>
          </w:rPr>
          <w:t>/</w:t>
        </w:r>
        <w:r w:rsidR="001A5187" w:rsidRPr="001A5187">
          <w:rPr>
            <w:rStyle w:val="Hyperlink"/>
          </w:rPr>
          <w:t>math/algebra/algebra-functions/evaluating-functions/v/understanding-function-notation-example-1</w:t>
        </w:r>
      </w:hyperlink>
    </w:p>
    <w:p w14:paraId="5CDAECE6" w14:textId="77777777" w:rsidR="001A5187" w:rsidRPr="001A5187" w:rsidRDefault="005F1CD6" w:rsidP="001A5187">
      <w:pPr>
        <w:numPr>
          <w:ilvl w:val="2"/>
          <w:numId w:val="2"/>
        </w:numPr>
        <w:spacing w:after="0" w:line="240" w:lineRule="auto"/>
        <w:ind w:left="1800"/>
      </w:pPr>
      <w:hyperlink r:id="rId20" w:history="1">
        <w:r w:rsidR="001A5187" w:rsidRPr="001A5187">
          <w:rPr>
            <w:rStyle w:val="Hyperlink"/>
          </w:rPr>
          <w:t>https://www.khanacadem</w:t>
        </w:r>
        <w:r w:rsidR="001A5187" w:rsidRPr="001A5187">
          <w:rPr>
            <w:rStyle w:val="Hyperlink"/>
          </w:rPr>
          <w:t>y</w:t>
        </w:r>
        <w:r w:rsidR="001A5187" w:rsidRPr="001A5187">
          <w:rPr>
            <w:rStyle w:val="Hyperlink"/>
          </w:rPr>
          <w:t>.org/math/algebra/introduction-to-algebra/alg1-substitution/v/evaluating-expressions-in-two-variables?modal=1</w:t>
        </w:r>
      </w:hyperlink>
    </w:p>
    <w:p w14:paraId="55BF127D" w14:textId="77777777" w:rsidR="001A5187" w:rsidRPr="001A5187" w:rsidRDefault="001A5187" w:rsidP="001A5187">
      <w:pPr>
        <w:numPr>
          <w:ilvl w:val="1"/>
          <w:numId w:val="2"/>
        </w:numPr>
        <w:spacing w:after="0" w:line="240" w:lineRule="auto"/>
        <w:ind w:left="1080"/>
      </w:pPr>
      <w:r w:rsidRPr="001A5187">
        <w:lastRenderedPageBreak/>
        <w:t xml:space="preserve">Simplifying Radicals </w:t>
      </w:r>
    </w:p>
    <w:p w14:paraId="1E352492" w14:textId="77777777" w:rsidR="001A5187" w:rsidRPr="001A5187" w:rsidRDefault="005F1CD6" w:rsidP="001A5187">
      <w:pPr>
        <w:numPr>
          <w:ilvl w:val="2"/>
          <w:numId w:val="2"/>
        </w:numPr>
        <w:spacing w:after="0" w:line="240" w:lineRule="auto"/>
        <w:ind w:left="1800"/>
      </w:pPr>
      <w:hyperlink r:id="rId21" w:history="1">
        <w:r w:rsidR="001A5187" w:rsidRPr="001A5187">
          <w:rPr>
            <w:rStyle w:val="Hyperlink"/>
          </w:rPr>
          <w:t>https://www.khanacademy.o</w:t>
        </w:r>
        <w:r w:rsidR="001A5187" w:rsidRPr="001A5187">
          <w:rPr>
            <w:rStyle w:val="Hyperlink"/>
          </w:rPr>
          <w:t>r</w:t>
        </w:r>
        <w:r w:rsidR="001A5187" w:rsidRPr="001A5187">
          <w:rPr>
            <w:rStyle w:val="Hyperlink"/>
          </w:rPr>
          <w:t>g/math/algebra/rational-exponents-and-radicals/alg1-simplify-square-roots/v/simplifying-square-roots-1</w:t>
        </w:r>
      </w:hyperlink>
    </w:p>
    <w:p w14:paraId="77C8C2BD" w14:textId="77777777" w:rsidR="001A5187" w:rsidRPr="001A5187" w:rsidRDefault="001A5187" w:rsidP="001A5187">
      <w:pPr>
        <w:numPr>
          <w:ilvl w:val="1"/>
          <w:numId w:val="2"/>
        </w:numPr>
        <w:spacing w:after="0" w:line="240" w:lineRule="auto"/>
        <w:ind w:left="1080"/>
      </w:pPr>
      <w:r w:rsidRPr="001A5187">
        <w:t xml:space="preserve">Adding &amp; Subtracting Radicals </w:t>
      </w:r>
    </w:p>
    <w:p w14:paraId="6BE3B45C" w14:textId="77777777" w:rsidR="001A5187" w:rsidRPr="001A5187" w:rsidRDefault="005F1CD6" w:rsidP="001A5187">
      <w:pPr>
        <w:numPr>
          <w:ilvl w:val="2"/>
          <w:numId w:val="2"/>
        </w:numPr>
        <w:spacing w:after="0" w:line="240" w:lineRule="auto"/>
        <w:ind w:left="1800"/>
      </w:pPr>
      <w:hyperlink r:id="rId22" w:history="1">
        <w:r w:rsidR="001A5187" w:rsidRPr="001A5187">
          <w:rPr>
            <w:rStyle w:val="Hyperlink"/>
          </w:rPr>
          <w:t>https://www.khanacademy.o</w:t>
        </w:r>
        <w:r w:rsidR="001A5187" w:rsidRPr="001A5187">
          <w:rPr>
            <w:rStyle w:val="Hyperlink"/>
          </w:rPr>
          <w:t>r</w:t>
        </w:r>
        <w:r w:rsidR="001A5187" w:rsidRPr="001A5187">
          <w:rPr>
            <w:rStyle w:val="Hyperlink"/>
          </w:rPr>
          <w:t>g/math/algebra-home/alg-exp-and-log/miscellaneous-radicals/v/adding-and-simplifying-radicals</w:t>
        </w:r>
      </w:hyperlink>
    </w:p>
    <w:p w14:paraId="198B1640" w14:textId="77777777" w:rsidR="001A5187" w:rsidRPr="001A5187" w:rsidRDefault="001A5187" w:rsidP="001A5187">
      <w:pPr>
        <w:numPr>
          <w:ilvl w:val="1"/>
          <w:numId w:val="2"/>
        </w:numPr>
        <w:spacing w:after="0" w:line="240" w:lineRule="auto"/>
        <w:ind w:left="1080"/>
      </w:pPr>
      <w:r w:rsidRPr="001A5187">
        <w:t xml:space="preserve">Multiply &amp; Divide Radicals </w:t>
      </w:r>
    </w:p>
    <w:p w14:paraId="07E14D3A" w14:textId="77777777" w:rsidR="001A5187" w:rsidRPr="001A5187" w:rsidRDefault="005F1CD6" w:rsidP="001A5187">
      <w:pPr>
        <w:numPr>
          <w:ilvl w:val="2"/>
          <w:numId w:val="2"/>
        </w:numPr>
        <w:spacing w:after="0" w:line="240" w:lineRule="auto"/>
        <w:ind w:left="1800"/>
      </w:pPr>
      <w:hyperlink r:id="rId23" w:history="1">
        <w:r w:rsidR="001A5187" w:rsidRPr="001A5187">
          <w:rPr>
            <w:rStyle w:val="Hyperlink"/>
          </w:rPr>
          <w:t>https://www.khanacademy.or</w:t>
        </w:r>
        <w:r w:rsidR="001A5187" w:rsidRPr="001A5187">
          <w:rPr>
            <w:rStyle w:val="Hyperlink"/>
          </w:rPr>
          <w:t>g</w:t>
        </w:r>
        <w:r w:rsidR="001A5187" w:rsidRPr="001A5187">
          <w:rPr>
            <w:rStyle w:val="Hyperlink"/>
          </w:rPr>
          <w:t>/math/algebra-home/alg-exp-and-log/miscellaneous-radicals/v/how-to-rationalize-a-denominator</w:t>
        </w:r>
      </w:hyperlink>
    </w:p>
    <w:p w14:paraId="695C517B" w14:textId="77777777" w:rsidR="001A5187" w:rsidRPr="001A5187" w:rsidRDefault="001A5187" w:rsidP="001A5187">
      <w:pPr>
        <w:numPr>
          <w:ilvl w:val="0"/>
          <w:numId w:val="2"/>
        </w:numPr>
        <w:spacing w:after="0" w:line="240" w:lineRule="auto"/>
        <w:ind w:left="720"/>
      </w:pPr>
      <w:r w:rsidRPr="001A5187">
        <w:t xml:space="preserve">Exponent Rules </w:t>
      </w:r>
    </w:p>
    <w:p w14:paraId="15AECA5B" w14:textId="77777777" w:rsidR="001A5187" w:rsidRPr="001A5187" w:rsidRDefault="001A5187" w:rsidP="001A5187">
      <w:pPr>
        <w:numPr>
          <w:ilvl w:val="1"/>
          <w:numId w:val="2"/>
        </w:numPr>
        <w:spacing w:after="0" w:line="240" w:lineRule="auto"/>
        <w:ind w:left="1080"/>
      </w:pPr>
      <w:r w:rsidRPr="001A5187">
        <w:t xml:space="preserve">Exponent Properties </w:t>
      </w:r>
    </w:p>
    <w:p w14:paraId="38957EEB" w14:textId="1EB3CFAA" w:rsidR="005F1CD6" w:rsidRDefault="005F1CD6" w:rsidP="005F1CD6">
      <w:pPr>
        <w:numPr>
          <w:ilvl w:val="2"/>
          <w:numId w:val="2"/>
        </w:numPr>
        <w:spacing w:after="0" w:line="240" w:lineRule="auto"/>
        <w:ind w:left="1800"/>
      </w:pPr>
      <w:hyperlink r:id="rId24" w:history="1">
        <w:r w:rsidRPr="005E0808">
          <w:rPr>
            <w:rStyle w:val="Hyperlink"/>
          </w:rPr>
          <w:t>https://www.khanacademy.org/math/cc-eighth-grade-math/cc-8th-numbers-operations/cc-8th-exponent-properties/v/exponent-properties-involving-products</w:t>
        </w:r>
      </w:hyperlink>
    </w:p>
    <w:p w14:paraId="6DACC8DB" w14:textId="57664694" w:rsidR="005F1CD6" w:rsidRDefault="005F1CD6" w:rsidP="005F1CD6">
      <w:pPr>
        <w:numPr>
          <w:ilvl w:val="2"/>
          <w:numId w:val="2"/>
        </w:numPr>
        <w:spacing w:after="0" w:line="240" w:lineRule="auto"/>
        <w:ind w:left="1800"/>
      </w:pPr>
      <w:hyperlink r:id="rId25" w:history="1">
        <w:r w:rsidRPr="005E0808">
          <w:rPr>
            <w:rStyle w:val="Hyperlink"/>
          </w:rPr>
          <w:t>https://www.khanacademy.org/math/cc-eighth-grade-math/cc-8th-numbers-operations/cc-8th-exponent-properties/v/exponent-properties-involving-quotients</w:t>
        </w:r>
      </w:hyperlink>
    </w:p>
    <w:p w14:paraId="2575FEB1" w14:textId="40347C68" w:rsidR="001A5187" w:rsidRPr="001A5187" w:rsidRDefault="001A5187" w:rsidP="001A5187">
      <w:pPr>
        <w:numPr>
          <w:ilvl w:val="1"/>
          <w:numId w:val="2"/>
        </w:numPr>
        <w:spacing w:after="0" w:line="240" w:lineRule="auto"/>
        <w:ind w:left="1080"/>
      </w:pPr>
      <w:r w:rsidRPr="001A5187">
        <w:t xml:space="preserve">Negative Exponents </w:t>
      </w:r>
    </w:p>
    <w:p w14:paraId="3AB88FA9" w14:textId="77777777" w:rsidR="001A5187" w:rsidRPr="001A5187" w:rsidRDefault="005F1CD6" w:rsidP="001A5187">
      <w:pPr>
        <w:numPr>
          <w:ilvl w:val="2"/>
          <w:numId w:val="2"/>
        </w:numPr>
        <w:spacing w:after="0" w:line="240" w:lineRule="auto"/>
        <w:ind w:left="1800"/>
      </w:pPr>
      <w:hyperlink r:id="rId26" w:history="1">
        <w:r w:rsidR="001A5187" w:rsidRPr="001A5187">
          <w:rPr>
            <w:rStyle w:val="Hyperlink"/>
          </w:rPr>
          <w:t>https://www.khanacademy.org/math/pre-algebra/pre-algebra-exponents-radicals/pre-algebra-negative-exponents/v/negative-exponents?modal=1</w:t>
        </w:r>
      </w:hyperlink>
    </w:p>
    <w:p w14:paraId="556C2B8C" w14:textId="77777777" w:rsidR="001A5187" w:rsidRPr="001A5187" w:rsidRDefault="001A5187" w:rsidP="001A5187">
      <w:pPr>
        <w:numPr>
          <w:ilvl w:val="0"/>
          <w:numId w:val="2"/>
        </w:numPr>
        <w:spacing w:after="0" w:line="240" w:lineRule="auto"/>
        <w:ind w:left="720"/>
      </w:pPr>
      <w:r w:rsidRPr="001A5187">
        <w:t xml:space="preserve">Solving Equations &amp; Functions </w:t>
      </w:r>
    </w:p>
    <w:p w14:paraId="31CF7BF1" w14:textId="77777777" w:rsidR="001A5187" w:rsidRPr="001A5187" w:rsidRDefault="001A5187" w:rsidP="001A5187">
      <w:pPr>
        <w:numPr>
          <w:ilvl w:val="1"/>
          <w:numId w:val="2"/>
        </w:numPr>
        <w:spacing w:after="0" w:line="240" w:lineRule="auto"/>
        <w:ind w:left="1080"/>
      </w:pPr>
      <w:r w:rsidRPr="001A5187">
        <w:t xml:space="preserve">Literal Equations </w:t>
      </w:r>
    </w:p>
    <w:p w14:paraId="7FD29D78" w14:textId="77777777" w:rsidR="001A5187" w:rsidRPr="001A5187" w:rsidRDefault="005F1CD6" w:rsidP="001A5187">
      <w:pPr>
        <w:numPr>
          <w:ilvl w:val="2"/>
          <w:numId w:val="2"/>
        </w:numPr>
        <w:spacing w:after="0" w:line="240" w:lineRule="auto"/>
        <w:ind w:left="1800"/>
      </w:pPr>
      <w:hyperlink r:id="rId27" w:history="1">
        <w:r w:rsidR="001A5187" w:rsidRPr="001A5187">
          <w:rPr>
            <w:rStyle w:val="Hyperlink"/>
          </w:rPr>
          <w:t>https://www.khanacademy.org/math/algebra2/modeling-with-algebra/manipulating-formulas/v/example-of-solving-for-a-variable</w:t>
        </w:r>
      </w:hyperlink>
    </w:p>
    <w:p w14:paraId="4DF00B64" w14:textId="77777777" w:rsidR="001A5187" w:rsidRPr="001A5187" w:rsidRDefault="001A5187" w:rsidP="001A5187">
      <w:pPr>
        <w:numPr>
          <w:ilvl w:val="1"/>
          <w:numId w:val="2"/>
        </w:numPr>
        <w:spacing w:after="0" w:line="240" w:lineRule="auto"/>
        <w:ind w:left="1080"/>
      </w:pPr>
      <w:r w:rsidRPr="001A5187">
        <w:t xml:space="preserve">Solving Linear Equations </w:t>
      </w:r>
    </w:p>
    <w:p w14:paraId="0CF1CC7B" w14:textId="77777777" w:rsidR="001A5187" w:rsidRPr="001A5187" w:rsidRDefault="005F1CD6" w:rsidP="001A5187">
      <w:pPr>
        <w:numPr>
          <w:ilvl w:val="2"/>
          <w:numId w:val="2"/>
        </w:numPr>
        <w:spacing w:after="0" w:line="240" w:lineRule="auto"/>
        <w:ind w:left="1800"/>
      </w:pPr>
      <w:hyperlink r:id="rId28" w:history="1">
        <w:r w:rsidR="001A5187" w:rsidRPr="001A5187">
          <w:rPr>
            <w:rStyle w:val="Hyperlink"/>
          </w:rPr>
          <w:t>https://www.khanacademy.org/math/algebra/one-variable-linear-equations/alg1-variables-on-both-sides/v/solving-equations-2?modal=1</w:t>
        </w:r>
      </w:hyperlink>
    </w:p>
    <w:p w14:paraId="333E334C" w14:textId="77777777" w:rsidR="001A5187" w:rsidRPr="001A5187" w:rsidRDefault="005F1CD6" w:rsidP="001A5187">
      <w:pPr>
        <w:numPr>
          <w:ilvl w:val="2"/>
          <w:numId w:val="2"/>
        </w:numPr>
        <w:spacing w:after="0" w:line="240" w:lineRule="auto"/>
        <w:ind w:left="1800"/>
      </w:pPr>
      <w:hyperlink r:id="rId29" w:history="1">
        <w:r w:rsidR="001A5187" w:rsidRPr="001A5187">
          <w:rPr>
            <w:rStyle w:val="Hyperlink"/>
          </w:rPr>
          <w:t>https://www.khanacademy.org/math/algebra/one-variable-linear-equations/alg1-equations-with-parentheses/v/solving-equations-with-the-distributive-property?modal=1</w:t>
        </w:r>
      </w:hyperlink>
    </w:p>
    <w:p w14:paraId="7442AF51" w14:textId="77777777" w:rsidR="001A5187" w:rsidRPr="001A5187" w:rsidRDefault="001A5187" w:rsidP="001A5187">
      <w:pPr>
        <w:numPr>
          <w:ilvl w:val="1"/>
          <w:numId w:val="2"/>
        </w:numPr>
        <w:spacing w:after="0" w:line="240" w:lineRule="auto"/>
        <w:ind w:left="1080"/>
      </w:pPr>
      <w:r w:rsidRPr="001A5187">
        <w:t xml:space="preserve">Solving Linear Inequalities </w:t>
      </w:r>
    </w:p>
    <w:p w14:paraId="3D4CA5EB" w14:textId="77777777" w:rsidR="001A5187" w:rsidRPr="001A5187" w:rsidRDefault="005F1CD6" w:rsidP="001A5187">
      <w:pPr>
        <w:numPr>
          <w:ilvl w:val="2"/>
          <w:numId w:val="2"/>
        </w:numPr>
        <w:spacing w:after="0" w:line="240" w:lineRule="auto"/>
        <w:ind w:left="1800"/>
      </w:pPr>
      <w:hyperlink r:id="rId30" w:history="1">
        <w:r w:rsidR="001A5187" w:rsidRPr="001A5187">
          <w:rPr>
            <w:rStyle w:val="Hyperlink"/>
          </w:rPr>
          <w:t>https://www.khanacademy.org/math/algebra/one-variable-linear-inequalities/multi-step-inequalities/v/multi-step-inequalities?modal=1</w:t>
        </w:r>
      </w:hyperlink>
    </w:p>
    <w:p w14:paraId="40860D00" w14:textId="77777777" w:rsidR="001A5187" w:rsidRPr="001A5187" w:rsidRDefault="001A5187" w:rsidP="001A5187">
      <w:pPr>
        <w:numPr>
          <w:ilvl w:val="1"/>
          <w:numId w:val="2"/>
        </w:numPr>
        <w:spacing w:after="0" w:line="240" w:lineRule="auto"/>
        <w:ind w:left="1080"/>
      </w:pPr>
      <w:r w:rsidRPr="001A5187">
        <w:t xml:space="preserve">Evaluate Function from Graph </w:t>
      </w:r>
    </w:p>
    <w:p w14:paraId="71AD90AA" w14:textId="77777777" w:rsidR="001A5187" w:rsidRPr="001A5187" w:rsidRDefault="005F1CD6" w:rsidP="001A5187">
      <w:pPr>
        <w:numPr>
          <w:ilvl w:val="2"/>
          <w:numId w:val="2"/>
        </w:numPr>
        <w:spacing w:after="0" w:line="240" w:lineRule="auto"/>
        <w:ind w:left="1800"/>
      </w:pPr>
      <w:hyperlink r:id="rId31" w:history="1">
        <w:r w:rsidR="001A5187" w:rsidRPr="001A5187">
          <w:rPr>
            <w:rStyle w:val="Hyperlink"/>
          </w:rPr>
          <w:t>https://www.khanacademy.org/math/algebra/algebra-functions/evaluating-functions/v/understanding-function-notation-example-2?modal=1</w:t>
        </w:r>
      </w:hyperlink>
    </w:p>
    <w:p w14:paraId="2A93B788" w14:textId="77777777" w:rsidR="001A5187" w:rsidRPr="001A5187" w:rsidRDefault="001A5187" w:rsidP="001A5187">
      <w:pPr>
        <w:numPr>
          <w:ilvl w:val="1"/>
          <w:numId w:val="2"/>
        </w:numPr>
        <w:spacing w:after="0" w:line="240" w:lineRule="auto"/>
        <w:ind w:left="1080"/>
      </w:pPr>
      <w:r w:rsidRPr="001A5187">
        <w:t>Input vs. Output</w:t>
      </w:r>
    </w:p>
    <w:p w14:paraId="7FF493ED" w14:textId="77777777" w:rsidR="001A5187" w:rsidRPr="001A5187" w:rsidRDefault="005F1CD6" w:rsidP="001A5187">
      <w:pPr>
        <w:numPr>
          <w:ilvl w:val="2"/>
          <w:numId w:val="2"/>
        </w:numPr>
        <w:spacing w:after="0" w:line="240" w:lineRule="auto"/>
        <w:ind w:left="1800"/>
      </w:pPr>
      <w:hyperlink r:id="rId32" w:history="1">
        <w:r w:rsidR="001A5187" w:rsidRPr="001A5187">
          <w:rPr>
            <w:rStyle w:val="Hyperlink"/>
          </w:rPr>
          <w:t>https://www.khanacademy.org/math/algebra/algebra-functions/function-inputs-and-outputs/v/matching-function-input-to-output-with-graph?modal=1</w:t>
        </w:r>
      </w:hyperlink>
    </w:p>
    <w:p w14:paraId="64DBDBCA" w14:textId="77777777" w:rsidR="001A5187" w:rsidRPr="001A5187" w:rsidRDefault="001A5187" w:rsidP="001A5187">
      <w:pPr>
        <w:spacing w:after="0" w:line="240" w:lineRule="auto"/>
        <w:ind w:left="-360"/>
      </w:pPr>
    </w:p>
    <w:p w14:paraId="618BB56A" w14:textId="77777777" w:rsidR="001A5187" w:rsidRPr="001A5187" w:rsidRDefault="001A5187" w:rsidP="001A5187">
      <w:pPr>
        <w:spacing w:after="0" w:line="240" w:lineRule="auto"/>
        <w:ind w:left="-360"/>
      </w:pPr>
    </w:p>
    <w:p w14:paraId="47BB85F7" w14:textId="77777777" w:rsidR="001A5187" w:rsidRPr="001A5187" w:rsidRDefault="001A5187" w:rsidP="001A5187">
      <w:pPr>
        <w:numPr>
          <w:ilvl w:val="0"/>
          <w:numId w:val="2"/>
        </w:numPr>
        <w:spacing w:after="0" w:line="240" w:lineRule="auto"/>
        <w:ind w:left="720"/>
      </w:pPr>
      <w:r w:rsidRPr="001A5187">
        <w:t xml:space="preserve">Distributive Property </w:t>
      </w:r>
    </w:p>
    <w:p w14:paraId="000F2223" w14:textId="77777777" w:rsidR="001A5187" w:rsidRPr="001A5187" w:rsidRDefault="001A5187" w:rsidP="001A5187">
      <w:pPr>
        <w:numPr>
          <w:ilvl w:val="1"/>
          <w:numId w:val="2"/>
        </w:numPr>
        <w:spacing w:after="0" w:line="240" w:lineRule="auto"/>
        <w:ind w:left="1080"/>
      </w:pPr>
      <w:r w:rsidRPr="001A5187">
        <w:t xml:space="preserve">Multiplying Polynomials </w:t>
      </w:r>
    </w:p>
    <w:p w14:paraId="5F9D3E2D" w14:textId="77777777" w:rsidR="001A5187" w:rsidRPr="001A5187" w:rsidRDefault="005F1CD6" w:rsidP="001A5187">
      <w:pPr>
        <w:numPr>
          <w:ilvl w:val="2"/>
          <w:numId w:val="2"/>
        </w:numPr>
        <w:spacing w:after="0" w:line="240" w:lineRule="auto"/>
        <w:ind w:left="1800"/>
      </w:pPr>
      <w:hyperlink r:id="rId33" w:history="1">
        <w:r w:rsidR="001A5187" w:rsidRPr="001A5187">
          <w:rPr>
            <w:rStyle w:val="Hyperlink"/>
          </w:rPr>
          <w:t>https://www.khanacademy.org/math/algebra/introduction-to-polynomial-expressions/multiplying-binomials-2/v/multiplying-binomials?modal=1</w:t>
        </w:r>
      </w:hyperlink>
    </w:p>
    <w:p w14:paraId="2E673DA9" w14:textId="77777777" w:rsidR="001A5187" w:rsidRPr="001A5187" w:rsidRDefault="005F1CD6" w:rsidP="001A5187">
      <w:pPr>
        <w:numPr>
          <w:ilvl w:val="2"/>
          <w:numId w:val="2"/>
        </w:numPr>
        <w:spacing w:after="0" w:line="240" w:lineRule="auto"/>
        <w:ind w:left="1800"/>
      </w:pPr>
      <w:hyperlink r:id="rId34" w:history="1">
        <w:r w:rsidR="001A5187" w:rsidRPr="001A5187">
          <w:rPr>
            <w:rStyle w:val="Hyperlink"/>
          </w:rPr>
          <w:t>https://www.khanacademy.org/math/algebra/introduction-to-polynomial-expressions/multiplying-binomials-2/v/multiplying-binomials?modal=1</w:t>
        </w:r>
      </w:hyperlink>
    </w:p>
    <w:p w14:paraId="49B5406E" w14:textId="77777777" w:rsidR="001A5187" w:rsidRPr="001A5187" w:rsidRDefault="001A5187" w:rsidP="001A5187">
      <w:pPr>
        <w:numPr>
          <w:ilvl w:val="1"/>
          <w:numId w:val="2"/>
        </w:numPr>
        <w:spacing w:after="0" w:line="240" w:lineRule="auto"/>
        <w:ind w:left="1080"/>
      </w:pPr>
      <w:r w:rsidRPr="001A5187">
        <w:t xml:space="preserve">Greatest Common Factor </w:t>
      </w:r>
    </w:p>
    <w:p w14:paraId="4975931A" w14:textId="77777777" w:rsidR="001A5187" w:rsidRPr="001A5187" w:rsidRDefault="005F1CD6" w:rsidP="001A5187">
      <w:pPr>
        <w:numPr>
          <w:ilvl w:val="2"/>
          <w:numId w:val="2"/>
        </w:numPr>
        <w:spacing w:after="0" w:line="240" w:lineRule="auto"/>
        <w:ind w:left="1800"/>
      </w:pPr>
      <w:hyperlink r:id="rId35" w:history="1">
        <w:r w:rsidR="001A5187" w:rsidRPr="001A5187">
          <w:rPr>
            <w:rStyle w:val="Hyperlink"/>
          </w:rPr>
          <w:t>https://www.khanacademy.org/math/algebra/polynomial-factorization/factoring-polynomials-1-common-factors/v/algebraic-factoring-by-greatest-common-monomial-factor?modal=1</w:t>
        </w:r>
      </w:hyperlink>
    </w:p>
    <w:p w14:paraId="3E992FCD" w14:textId="77777777" w:rsidR="001A5187" w:rsidRPr="001A5187" w:rsidRDefault="005F1CD6" w:rsidP="001A5187">
      <w:pPr>
        <w:numPr>
          <w:ilvl w:val="2"/>
          <w:numId w:val="2"/>
        </w:numPr>
        <w:spacing w:after="0" w:line="240" w:lineRule="auto"/>
        <w:ind w:left="1800"/>
      </w:pPr>
      <w:hyperlink r:id="rId36" w:history="1">
        <w:r w:rsidR="001A5187" w:rsidRPr="001A5187">
          <w:rPr>
            <w:rStyle w:val="Hyperlink"/>
          </w:rPr>
          <w:t>https://www.khanacademy.org/math/algebra/polynomial-factorization/factoring-polynomials-1-common-factors/v/factoring-and-the-distributive-property-3?modal=1</w:t>
        </w:r>
      </w:hyperlink>
    </w:p>
    <w:p w14:paraId="15CB9FC5" w14:textId="77777777" w:rsidR="001A5187" w:rsidRPr="001A5187" w:rsidRDefault="001A5187" w:rsidP="001A5187">
      <w:pPr>
        <w:numPr>
          <w:ilvl w:val="1"/>
          <w:numId w:val="2"/>
        </w:numPr>
        <w:spacing w:after="0" w:line="240" w:lineRule="auto"/>
        <w:ind w:left="1080"/>
      </w:pPr>
      <w:r w:rsidRPr="001A5187">
        <w:t xml:space="preserve">Factoring Using Distributive Property </w:t>
      </w:r>
    </w:p>
    <w:p w14:paraId="3FBD094E" w14:textId="77777777" w:rsidR="001A5187" w:rsidRPr="001A5187" w:rsidRDefault="005F1CD6" w:rsidP="001A5187">
      <w:pPr>
        <w:numPr>
          <w:ilvl w:val="2"/>
          <w:numId w:val="2"/>
        </w:numPr>
        <w:spacing w:after="0" w:line="240" w:lineRule="auto"/>
        <w:ind w:left="1800"/>
      </w:pPr>
      <w:hyperlink r:id="rId37" w:history="1">
        <w:r w:rsidR="001A5187" w:rsidRPr="001A5187">
          <w:rPr>
            <w:rStyle w:val="Hyperlink"/>
          </w:rPr>
          <w:t>https://www.khanacademy.org/math/algebra/polynomial-factorization/factoring-polynomials-1-common-factors/v/factoring-linear-binomials?modal=1</w:t>
        </w:r>
      </w:hyperlink>
    </w:p>
    <w:p w14:paraId="521ACCC7" w14:textId="77777777" w:rsidR="001A5187" w:rsidRPr="001A5187" w:rsidRDefault="001A5187" w:rsidP="001A5187">
      <w:pPr>
        <w:numPr>
          <w:ilvl w:val="1"/>
          <w:numId w:val="2"/>
        </w:numPr>
        <w:spacing w:after="0" w:line="240" w:lineRule="auto"/>
        <w:ind w:left="1080"/>
      </w:pPr>
      <w:r w:rsidRPr="001A5187">
        <w:t xml:space="preserve">Difference of Squares </w:t>
      </w:r>
    </w:p>
    <w:p w14:paraId="692EC728" w14:textId="77777777" w:rsidR="001A5187" w:rsidRPr="001A5187" w:rsidRDefault="005F1CD6" w:rsidP="001A5187">
      <w:pPr>
        <w:numPr>
          <w:ilvl w:val="2"/>
          <w:numId w:val="2"/>
        </w:numPr>
        <w:spacing w:after="0" w:line="240" w:lineRule="auto"/>
        <w:ind w:left="1800"/>
      </w:pPr>
      <w:hyperlink r:id="rId38" w:history="1">
        <w:r w:rsidR="001A5187" w:rsidRPr="001A5187">
          <w:rPr>
            <w:rStyle w:val="Hyperlink"/>
          </w:rPr>
          <w:t>https://www.khanacademy.org/math/algebra/polynomial-factorization/factoring-quadratics-diff-of-squares/v/difference-of-squares-intro?modal=1</w:t>
        </w:r>
      </w:hyperlink>
    </w:p>
    <w:p w14:paraId="429B33B4" w14:textId="77777777" w:rsidR="001A5187" w:rsidRPr="001A5187" w:rsidRDefault="001A5187" w:rsidP="001A5187">
      <w:pPr>
        <w:numPr>
          <w:ilvl w:val="1"/>
          <w:numId w:val="2"/>
        </w:numPr>
        <w:spacing w:after="0" w:line="240" w:lineRule="auto"/>
        <w:ind w:left="1080"/>
      </w:pPr>
      <w:r w:rsidRPr="001A5187">
        <w:t xml:space="preserve">Factoring </w:t>
      </w:r>
    </w:p>
    <w:p w14:paraId="571B68FD" w14:textId="77777777" w:rsidR="001A5187" w:rsidRPr="001A5187" w:rsidRDefault="001A5187" w:rsidP="001A5187">
      <w:pPr>
        <w:numPr>
          <w:ilvl w:val="2"/>
          <w:numId w:val="2"/>
        </w:numPr>
        <w:spacing w:after="0" w:line="240" w:lineRule="auto"/>
        <w:ind w:left="1800"/>
      </w:pPr>
      <w:r w:rsidRPr="001A5187">
        <w:t xml:space="preserve">Introduction to Grouping </w:t>
      </w:r>
    </w:p>
    <w:p w14:paraId="5197A1A1" w14:textId="77777777" w:rsidR="001A5187" w:rsidRPr="001A5187" w:rsidRDefault="005F1CD6" w:rsidP="001A5187">
      <w:pPr>
        <w:numPr>
          <w:ilvl w:val="3"/>
          <w:numId w:val="2"/>
        </w:numPr>
        <w:spacing w:after="0" w:line="240" w:lineRule="auto"/>
        <w:ind w:left="2520"/>
      </w:pPr>
      <w:hyperlink r:id="rId39" w:history="1">
        <w:r w:rsidR="001A5187" w:rsidRPr="001A5187">
          <w:rPr>
            <w:rStyle w:val="Hyperlink"/>
          </w:rPr>
          <w:t>https://www.khanacademy.org/math/algebra/polynomial-factorization/factoring-quadratics-2/v/factor-by-grouping-and-factoring-completely?modal=1</w:t>
        </w:r>
      </w:hyperlink>
    </w:p>
    <w:p w14:paraId="412070A9" w14:textId="77777777" w:rsidR="001A5187" w:rsidRPr="001A5187" w:rsidRDefault="001A5187" w:rsidP="001A5187">
      <w:pPr>
        <w:numPr>
          <w:ilvl w:val="2"/>
          <w:numId w:val="2"/>
        </w:numPr>
        <w:spacing w:after="0" w:line="240" w:lineRule="auto"/>
        <w:ind w:left="1800"/>
      </w:pPr>
      <w:r w:rsidRPr="001A5187">
        <w:t xml:space="preserve">Factoring by Grouping </w:t>
      </w:r>
    </w:p>
    <w:p w14:paraId="148ECEB3" w14:textId="77777777" w:rsidR="001A5187" w:rsidRPr="001A5187" w:rsidRDefault="005F1CD6" w:rsidP="001A5187">
      <w:pPr>
        <w:numPr>
          <w:ilvl w:val="3"/>
          <w:numId w:val="2"/>
        </w:numPr>
        <w:spacing w:after="0" w:line="240" w:lineRule="auto"/>
        <w:ind w:left="2520"/>
      </w:pPr>
      <w:hyperlink r:id="rId40" w:history="1">
        <w:r w:rsidR="001A5187" w:rsidRPr="001A5187">
          <w:rPr>
            <w:rStyle w:val="Hyperlink"/>
          </w:rPr>
          <w:t>https://www.khanacademy.org/math/algebra/polynomial-factorization/factoring-quadratics-2/v/factoring-trinomials-by-grouping-4?modal=1</w:t>
        </w:r>
      </w:hyperlink>
    </w:p>
    <w:p w14:paraId="459C718F" w14:textId="77777777" w:rsidR="001A5187" w:rsidRPr="001A5187" w:rsidRDefault="001A5187" w:rsidP="001A5187">
      <w:pPr>
        <w:numPr>
          <w:ilvl w:val="2"/>
          <w:numId w:val="2"/>
        </w:numPr>
        <w:spacing w:after="0" w:line="240" w:lineRule="auto"/>
        <w:ind w:left="1800"/>
      </w:pPr>
      <w:r w:rsidRPr="001A5187">
        <w:t>Factoring Perfect Squares</w:t>
      </w:r>
    </w:p>
    <w:p w14:paraId="1DBD4E32" w14:textId="77777777" w:rsidR="00D72108" w:rsidRPr="001A5187" w:rsidRDefault="005F1CD6" w:rsidP="001A5187">
      <w:pPr>
        <w:pStyle w:val="ListParagraph"/>
        <w:numPr>
          <w:ilvl w:val="3"/>
          <w:numId w:val="2"/>
        </w:numPr>
        <w:spacing w:after="0" w:line="240" w:lineRule="auto"/>
        <w:rPr>
          <w:rFonts w:ascii="Times New Roman" w:hAnsi="Times New Roman" w:cs="Times New Roman"/>
          <w:sz w:val="24"/>
        </w:rPr>
      </w:pPr>
      <w:hyperlink r:id="rId41" w:history="1">
        <w:r w:rsidR="001A5187" w:rsidRPr="001A5187">
          <w:rPr>
            <w:rStyle w:val="Hyperlink"/>
            <w:rFonts w:ascii="Times New Roman" w:hAnsi="Times New Roman" w:cs="Times New Roman"/>
            <w:sz w:val="24"/>
          </w:rPr>
          <w:t>https://www.khanacademy.org/math/algebra/polynomial-factorization/factoring-quadratics-perfect-squares/v/factoring-perfect-square-trinomials?modal=1</w:t>
        </w:r>
      </w:hyperlink>
    </w:p>
    <w:sectPr w:rsidR="00D72108" w:rsidRPr="001A5187" w:rsidSect="00D72108">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97D31"/>
    <w:multiLevelType w:val="hybridMultilevel"/>
    <w:tmpl w:val="49387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8333AF2"/>
    <w:multiLevelType w:val="hybridMultilevel"/>
    <w:tmpl w:val="A0568894"/>
    <w:lvl w:ilvl="0" w:tplc="E096762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174C07A0">
      <w:start w:val="1"/>
      <w:numFmt w:val="decimal"/>
      <w:lvlText w:val="%4."/>
      <w:lvlJc w:val="left"/>
      <w:pPr>
        <w:ind w:left="2880" w:hanging="360"/>
      </w:pPr>
      <w:rPr>
        <w:rFonts w:ascii="Times New Roman"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48120438">
    <w:abstractNumId w:val="0"/>
  </w:num>
  <w:num w:numId="2" w16cid:durableId="13828997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108"/>
    <w:rsid w:val="000B6614"/>
    <w:rsid w:val="00111743"/>
    <w:rsid w:val="001A5187"/>
    <w:rsid w:val="00306616"/>
    <w:rsid w:val="005E78FE"/>
    <w:rsid w:val="005F1CD6"/>
    <w:rsid w:val="00760231"/>
    <w:rsid w:val="009312A4"/>
    <w:rsid w:val="00A210B8"/>
    <w:rsid w:val="00A37E4A"/>
    <w:rsid w:val="00B461E1"/>
    <w:rsid w:val="00C862C5"/>
    <w:rsid w:val="00D72108"/>
    <w:rsid w:val="00E36044"/>
    <w:rsid w:val="00E670A0"/>
    <w:rsid w:val="00EF6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64947"/>
  <w15:chartTrackingRefBased/>
  <w15:docId w15:val="{9B3EEBD5-D894-4DA7-AA81-E00B0BBEC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72108"/>
    <w:rPr>
      <w:color w:val="0563C1" w:themeColor="hyperlink"/>
      <w:u w:val="single"/>
    </w:rPr>
  </w:style>
  <w:style w:type="paragraph" w:styleId="ListParagraph">
    <w:name w:val="List Paragraph"/>
    <w:basedOn w:val="Normal"/>
    <w:uiPriority w:val="34"/>
    <w:qFormat/>
    <w:rsid w:val="001A5187"/>
    <w:pPr>
      <w:ind w:left="720"/>
      <w:contextualSpacing/>
    </w:pPr>
    <w:rPr>
      <w:rFonts w:asciiTheme="minorHAnsi" w:hAnsiTheme="minorHAnsi" w:cstheme="minorBidi"/>
      <w:sz w:val="22"/>
    </w:rPr>
  </w:style>
  <w:style w:type="character" w:styleId="FollowedHyperlink">
    <w:name w:val="FollowedHyperlink"/>
    <w:basedOn w:val="DefaultParagraphFont"/>
    <w:uiPriority w:val="99"/>
    <w:semiHidden/>
    <w:unhideWhenUsed/>
    <w:rsid w:val="005F1CD6"/>
    <w:rPr>
      <w:color w:val="954F72" w:themeColor="followedHyperlink"/>
      <w:u w:val="single"/>
    </w:rPr>
  </w:style>
  <w:style w:type="character" w:styleId="UnresolvedMention">
    <w:name w:val="Unresolved Mention"/>
    <w:basedOn w:val="DefaultParagraphFont"/>
    <w:uiPriority w:val="99"/>
    <w:semiHidden/>
    <w:unhideWhenUsed/>
    <w:rsid w:val="005F1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300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khanacademy.org/math/arithmetic/fraction-arithmetic/arith-review-add-sub-fractions/v/visually-subtracting-fractions-with-unlike-denominators" TargetMode="External"/><Relationship Id="rId26" Type="http://schemas.openxmlformats.org/officeDocument/2006/relationships/hyperlink" Target="https://www.khanacademy.org/math/pre-algebra/pre-algebra-exponents-radicals/pre-algebra-negative-exponents/v/negative-exponents?modal=1" TargetMode="External"/><Relationship Id="rId39" Type="http://schemas.openxmlformats.org/officeDocument/2006/relationships/hyperlink" Target="https://www.khanacademy.org/math/algebra/polynomial-factorization/factoring-quadratics-2/v/factor-by-grouping-and-factoring-completely?modal=1" TargetMode="External"/><Relationship Id="rId21" Type="http://schemas.openxmlformats.org/officeDocument/2006/relationships/hyperlink" Target="https://www.khanacademy.org/math/algebra/rational-exponents-and-radicals/alg1-simplify-square-roots/v/simplifying-square-roots-1" TargetMode="External"/><Relationship Id="rId34" Type="http://schemas.openxmlformats.org/officeDocument/2006/relationships/hyperlink" Target="https://www.khanacademy.org/math/algebra/introduction-to-polynomial-expressions/multiplying-binomials-2/v/multiplying-binomials?modal=1" TargetMode="External"/><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khanacademy.org/math/algebra/introduction-to-algebra/alg1-substitution/v/evaluating-expressions-in-two-variables?modal=1" TargetMode="External"/><Relationship Id="rId29" Type="http://schemas.openxmlformats.org/officeDocument/2006/relationships/hyperlink" Target="https://www.khanacademy.org/math/algebra/one-variable-linear-equations/alg1-equations-with-parentheses/v/solving-equations-with-the-distributive-property?modal=1" TargetMode="External"/><Relationship Id="rId41" Type="http://schemas.openxmlformats.org/officeDocument/2006/relationships/hyperlink" Target="https://www.khanacademy.org/math/algebra/polynomial-factorization/factoring-quadratics-perfect-squares/v/factoring-perfect-square-trinomials?modal=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browning@rvgs.k12.va.us" TargetMode="External"/><Relationship Id="rId24" Type="http://schemas.openxmlformats.org/officeDocument/2006/relationships/hyperlink" Target="https://www.khanacademy.org/math/cc-eighth-grade-math/cc-8th-numbers-operations/cc-8th-exponent-properties/v/exponent-properties-involving-products" TargetMode="External"/><Relationship Id="rId32" Type="http://schemas.openxmlformats.org/officeDocument/2006/relationships/hyperlink" Target="https://www.khanacademy.org/math/algebra/algebra-functions/function-inputs-and-outputs/v/matching-function-input-to-output-with-graph?modal=1" TargetMode="External"/><Relationship Id="rId37" Type="http://schemas.openxmlformats.org/officeDocument/2006/relationships/hyperlink" Target="https://www.khanacademy.org/math/algebra/polynomial-factorization/factoring-polynomials-1-common-factors/v/factoring-linear-binomials?modal=1" TargetMode="External"/><Relationship Id="rId40" Type="http://schemas.openxmlformats.org/officeDocument/2006/relationships/hyperlink" Target="https://www.khanacademy.org/math/algebra/polynomial-factorization/factoring-quadratics-2/v/factoring-trinomials-by-grouping-4?modal=1" TargetMode="Externa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khanacademy.org/math/algebra-home/alg-exp-and-log/miscellaneous-radicals/v/how-to-rationalize-a-denominator" TargetMode="External"/><Relationship Id="rId28" Type="http://schemas.openxmlformats.org/officeDocument/2006/relationships/hyperlink" Target="https://www.khanacademy.org/math/algebra/one-variable-linear-equations/alg1-variables-on-both-sides/v/solving-equations-2?modal=1" TargetMode="External"/><Relationship Id="rId36" Type="http://schemas.openxmlformats.org/officeDocument/2006/relationships/hyperlink" Target="https://www.khanacademy.org/math/algebra/polynomial-factorization/factoring-polynomials-1-common-factors/v/factoring-and-the-distributive-property-3?modal=1" TargetMode="External"/><Relationship Id="rId10" Type="http://schemas.openxmlformats.org/officeDocument/2006/relationships/hyperlink" Target="mailto:dwages@rvgs.k12.va.us" TargetMode="External"/><Relationship Id="rId19" Type="http://schemas.openxmlformats.org/officeDocument/2006/relationships/hyperlink" Target="https://www.khanacademy.org/math/algebra/algebra-functions/evaluating-functions/v/understanding-function-notation-example-1" TargetMode="External"/><Relationship Id="rId31" Type="http://schemas.openxmlformats.org/officeDocument/2006/relationships/hyperlink" Target="https://www.khanacademy.org/math/algebra/algebra-functions/evaluating-functions/v/understanding-function-notation-example-2?modal=1" TargetMode="External"/><Relationship Id="rId4" Type="http://schemas.openxmlformats.org/officeDocument/2006/relationships/numbering" Target="numbering.xml"/><Relationship Id="rId9" Type="http://schemas.openxmlformats.org/officeDocument/2006/relationships/hyperlink" Target="https://www.deltamath.com/" TargetMode="External"/><Relationship Id="rId14" Type="http://schemas.openxmlformats.org/officeDocument/2006/relationships/image" Target="media/image3.png"/><Relationship Id="rId22" Type="http://schemas.openxmlformats.org/officeDocument/2006/relationships/hyperlink" Target="https://www.khanacademy.org/math/algebra-home/alg-exp-and-log/miscellaneous-radicals/v/adding-and-simplifying-radicals" TargetMode="External"/><Relationship Id="rId27" Type="http://schemas.openxmlformats.org/officeDocument/2006/relationships/hyperlink" Target="https://www.khanacademy.org/math/algebra2/modeling-with-algebra/manipulating-formulas/v/example-of-solving-for-a-variable" TargetMode="External"/><Relationship Id="rId30" Type="http://schemas.openxmlformats.org/officeDocument/2006/relationships/hyperlink" Target="https://www.khanacademy.org/math/algebra/one-variable-linear-inequalities/multi-step-inequalities/v/multi-step-inequalities?modal=1" TargetMode="External"/><Relationship Id="rId35" Type="http://schemas.openxmlformats.org/officeDocument/2006/relationships/hyperlink" Target="https://www.khanacademy.org/math/algebra/polynomial-factorization/factoring-polynomials-1-common-factors/v/algebraic-factoring-by-greatest-common-monomial-factor?modal=1"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hyperlink" Target="http://www.deltamath.com" TargetMode="External"/><Relationship Id="rId17" Type="http://schemas.openxmlformats.org/officeDocument/2006/relationships/hyperlink" Target="https://www.khanacademy.org/math/arithmetic/fraction-arithmetic/arith-review-add-sub-fractions/v/visually-adding-fractions-with-unlike-denominators" TargetMode="External"/><Relationship Id="rId25" Type="http://schemas.openxmlformats.org/officeDocument/2006/relationships/hyperlink" Target="https://www.khanacademy.org/math/cc-eighth-grade-math/cc-8th-numbers-operations/cc-8th-exponent-properties/v/exponent-properties-involving-quotients" TargetMode="External"/><Relationship Id="rId33" Type="http://schemas.openxmlformats.org/officeDocument/2006/relationships/hyperlink" Target="https://www.khanacademy.org/math/algebra/introduction-to-polynomial-expressions/multiplying-binomials-2/v/multiplying-binomials?modal=1" TargetMode="External"/><Relationship Id="rId38" Type="http://schemas.openxmlformats.org/officeDocument/2006/relationships/hyperlink" Target="https://www.khanacademy.org/math/algebra/polynomial-factorization/factoring-quadratics-diff-of-squares/v/difference-of-squares-intro?modal=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Invited_Teachers xmlns="c8e4bbcd-a231-43e8-8f9c-dae04616fdd7" xsi:nil="true"/>
    <Templates xmlns="c8e4bbcd-a231-43e8-8f9c-dae04616fdd7" xsi:nil="true"/>
    <Self_Registration_Enabled0 xmlns="c8e4bbcd-a231-43e8-8f9c-dae04616fdd7" xsi:nil="true"/>
    <NotebookType xmlns="c8e4bbcd-a231-43e8-8f9c-dae04616fdd7" xsi:nil="true"/>
    <FolderType xmlns="c8e4bbcd-a231-43e8-8f9c-dae04616fdd7" xsi:nil="true"/>
    <Invited_Students xmlns="c8e4bbcd-a231-43e8-8f9c-dae04616fdd7" xsi:nil="true"/>
    <Is_Collaboration_Space_Locked xmlns="c8e4bbcd-a231-43e8-8f9c-dae04616fdd7" xsi:nil="true"/>
    <CultureName xmlns="c8e4bbcd-a231-43e8-8f9c-dae04616fdd7" xsi:nil="true"/>
    <IsNotebookLocked xmlns="c8e4bbcd-a231-43e8-8f9c-dae04616fdd7" xsi:nil="true"/>
    <LMS_Mappings xmlns="c8e4bbcd-a231-43e8-8f9c-dae04616fdd7" xsi:nil="true"/>
    <Self_Registration_Enabled xmlns="c8e4bbcd-a231-43e8-8f9c-dae04616fdd7" xsi:nil="true"/>
    <Teachers xmlns="c8e4bbcd-a231-43e8-8f9c-dae04616fdd7">
      <UserInfo>
        <DisplayName/>
        <AccountId xsi:nil="true"/>
        <AccountType/>
      </UserInfo>
    </Teachers>
    <Distribution_Groups xmlns="c8e4bbcd-a231-43e8-8f9c-dae04616fdd7" xsi:nil="true"/>
    <AppVersion xmlns="c8e4bbcd-a231-43e8-8f9c-dae04616fdd7" xsi:nil="true"/>
    <TeamsChannelId xmlns="c8e4bbcd-a231-43e8-8f9c-dae04616fdd7" xsi:nil="true"/>
    <DefaultSectionNames xmlns="c8e4bbcd-a231-43e8-8f9c-dae04616fdd7" xsi:nil="true"/>
    <Math_Settings xmlns="c8e4bbcd-a231-43e8-8f9c-dae04616fdd7" xsi:nil="true"/>
    <Students xmlns="c8e4bbcd-a231-43e8-8f9c-dae04616fdd7">
      <UserInfo>
        <DisplayName/>
        <AccountId xsi:nil="true"/>
        <AccountType/>
      </UserInfo>
    </Students>
    <Student_Groups xmlns="c8e4bbcd-a231-43e8-8f9c-dae04616fdd7">
      <UserInfo>
        <DisplayName/>
        <AccountId xsi:nil="true"/>
        <AccountType/>
      </UserInfo>
    </Student_Groups>
    <Has_Teacher_Only_SectionGroup xmlns="c8e4bbcd-a231-43e8-8f9c-dae04616fdd7" xsi:nil="true"/>
    <Owner xmlns="c8e4bbcd-a231-43e8-8f9c-dae04616fdd7">
      <UserInfo>
        <DisplayName/>
        <AccountId xsi:nil="true"/>
        <AccountType/>
      </UserInfo>
    </Owner>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E8DC3D8FF3C44E80F70983F419CC65" ma:contentTypeVersion="34" ma:contentTypeDescription="Create a new document." ma:contentTypeScope="" ma:versionID="aa580d713a2175cf38fe92c415969e3a">
  <xsd:schema xmlns:xsd="http://www.w3.org/2001/XMLSchema" xmlns:xs="http://www.w3.org/2001/XMLSchema" xmlns:p="http://schemas.microsoft.com/office/2006/metadata/properties" xmlns:ns3="c8e4bbcd-a231-43e8-8f9c-dae04616fdd7" xmlns:ns4="e77837ab-2f30-46d3-8a83-96a1d62d0fac" targetNamespace="http://schemas.microsoft.com/office/2006/metadata/properties" ma:root="true" ma:fieldsID="46a5717b10eb7ab2942aba24e84647f0" ns3:_="" ns4:_="">
    <xsd:import namespace="c8e4bbcd-a231-43e8-8f9c-dae04616fdd7"/>
    <xsd:import namespace="e77837ab-2f30-46d3-8a83-96a1d62d0fac"/>
    <xsd:element name="properties">
      <xsd:complexType>
        <xsd:sequence>
          <xsd:element name="documentManagement">
            <xsd:complexType>
              <xsd:all>
                <xsd:element ref="ns3:NotebookType" minOccurs="0"/>
                <xsd:element ref="ns3:FolderType" minOccurs="0"/>
                <xsd:element ref="ns3:Owner" minOccurs="0"/>
                <xsd:element ref="ns3:DefaultSectionNames" minOccurs="0"/>
                <xsd:element ref="ns3:CultureName"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4:SharedWithUsers" minOccurs="0"/>
                <xsd:element ref="ns4:SharedWithDetails" minOccurs="0"/>
                <xsd:element ref="ns4:SharingHintHash" minOccurs="0"/>
                <xsd:element ref="ns3:TeamsChannelId" minOccurs="0"/>
                <xsd:element ref="ns3:Templates" minOccurs="0"/>
                <xsd:element ref="ns3:Self_Registration_Enabled0" minOccurs="0"/>
                <xsd:element ref="ns3:IsNotebookLocked" minOccurs="0"/>
                <xsd:element ref="ns3:MediaServiceMetadata" minOccurs="0"/>
                <xsd:element ref="ns3:MediaServiceFastMetadata" minOccurs="0"/>
                <xsd:element ref="ns3:Math_Settings" minOccurs="0"/>
                <xsd:element ref="ns3:Distribution_Groups" minOccurs="0"/>
                <xsd:element ref="ns3:LMS_Mapping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e4bbcd-a231-43e8-8f9c-dae04616fdd7"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Owner" ma:index="1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1" nillable="true" ma:displayName="Default Section Names" ma:internalName="DefaultSectionNames">
      <xsd:simpleType>
        <xsd:restriction base="dms:Note">
          <xsd:maxLength value="255"/>
        </xsd:restriction>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chers" ma:index="14"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5"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6"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7" nillable="true" ma:displayName="Invited Teachers" ma:internalName="Invited_Teachers">
      <xsd:simpleType>
        <xsd:restriction base="dms:Note">
          <xsd:maxLength value="255"/>
        </xsd:restriction>
      </xsd:simpleType>
    </xsd:element>
    <xsd:element name="Invited_Students" ma:index="18" nillable="true" ma:displayName="Invited Students" ma:internalName="Invited_Students">
      <xsd:simpleType>
        <xsd:restriction base="dms:Note">
          <xsd:maxLength value="255"/>
        </xsd:restriction>
      </xsd:simpleType>
    </xsd:element>
    <xsd:element name="Self_Registration_Enabled" ma:index="19" nillable="true" ma:displayName="Self_Registration_Enabled" ma:internalName="Self_Registration_Enabled">
      <xsd:simpleType>
        <xsd:restriction base="dms:Boolean"/>
      </xsd:simpleType>
    </xsd:element>
    <xsd:element name="Has_Teacher_Only_SectionGroup" ma:index="20" nillable="true" ma:displayName="Has Teacher Only SectionGroup" ma:internalName="Has_Teacher_Only_SectionGroup">
      <xsd:simpleType>
        <xsd:restriction base="dms:Boolean"/>
      </xsd:simpleType>
    </xsd:element>
    <xsd:element name="Is_Collaboration_Space_Locked" ma:index="21" nillable="true" ma:displayName="Is Collaboration Space Locked" ma:internalName="Is_Collaboration_Space_Locked">
      <xsd:simpleType>
        <xsd:restriction base="dms:Boolean"/>
      </xsd:simpleType>
    </xsd:element>
    <xsd:element name="TeamsChannelId" ma:index="25" nillable="true" ma:displayName="Teams Channel Id" ma:internalName="TeamsChannelId">
      <xsd:simpleType>
        <xsd:restriction base="dms:Text"/>
      </xsd:simpleType>
    </xsd:element>
    <xsd:element name="Templates" ma:index="26" nillable="true" ma:displayName="Templates" ma:internalName="Templates">
      <xsd:simpleType>
        <xsd:restriction base="dms:Note">
          <xsd:maxLength value="255"/>
        </xsd:restriction>
      </xsd:simpleType>
    </xsd:element>
    <xsd:element name="Self_Registration_Enabled0" ma:index="27" nillable="true" ma:displayName="Self Registration Enabled" ma:internalName="Self_Registration_Enabled0">
      <xsd:simpleType>
        <xsd:restriction base="dms:Boolean"/>
      </xsd:simpleType>
    </xsd:element>
    <xsd:element name="IsNotebookLocked" ma:index="28" nillable="true" ma:displayName="Is Notebook Locked" ma:internalName="IsNotebookLocked">
      <xsd:simpleType>
        <xsd:restriction base="dms:Boolean"/>
      </xsd:simple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ath_Settings" ma:index="31" nillable="true" ma:displayName="Math Settings" ma:internalName="Math_Settings">
      <xsd:simpleType>
        <xsd:restriction base="dms:Text"/>
      </xsd:simple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MediaServiceOCR" ma:index="4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7837ab-2f30-46d3-8a83-96a1d62d0fac" elementFormDefault="qualified">
    <xsd:import namespace="http://schemas.microsoft.com/office/2006/documentManagement/types"/>
    <xsd:import namespace="http://schemas.microsoft.com/office/infopath/2007/PartnerControls"/>
    <xsd:element name="SharedWithUsers" ma:index="2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description="" ma:internalName="SharedWithDetails" ma:readOnly="true">
      <xsd:simpleType>
        <xsd:restriction base="dms:Note">
          <xsd:maxLength value="255"/>
        </xsd:restriction>
      </xsd:simpleType>
    </xsd:element>
    <xsd:element name="SharingHintHash" ma:index="2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D4AB7E-FB85-4F2A-A653-54D570E0E1C6}">
  <ds:schemaRefs>
    <ds:schemaRef ds:uri="e77837ab-2f30-46d3-8a83-96a1d62d0fac"/>
    <ds:schemaRef ds:uri="http://purl.org/dc/terms/"/>
    <ds:schemaRef ds:uri="http://schemas.microsoft.com/office/2006/metadata/properties"/>
    <ds:schemaRef ds:uri="http://purl.org/dc/elements/1.1/"/>
    <ds:schemaRef ds:uri="http://schemas.microsoft.com/office/2006/documentManagement/types"/>
    <ds:schemaRef ds:uri="http://purl.org/dc/dcmitype/"/>
    <ds:schemaRef ds:uri="http://www.w3.org/XML/1998/namespace"/>
    <ds:schemaRef ds:uri="http://schemas.microsoft.com/office/infopath/2007/PartnerControls"/>
    <ds:schemaRef ds:uri="http://schemas.openxmlformats.org/package/2006/metadata/core-properties"/>
    <ds:schemaRef ds:uri="c8e4bbcd-a231-43e8-8f9c-dae04616fdd7"/>
  </ds:schemaRefs>
</ds:datastoreItem>
</file>

<file path=customXml/itemProps2.xml><?xml version="1.0" encoding="utf-8"?>
<ds:datastoreItem xmlns:ds="http://schemas.openxmlformats.org/officeDocument/2006/customXml" ds:itemID="{ACB3FB4C-28B9-48D3-BAC8-ABF6C46D9F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e4bbcd-a231-43e8-8f9c-dae04616fdd7"/>
    <ds:schemaRef ds:uri="e77837ab-2f30-46d3-8a83-96a1d62d0f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831D1E-25F5-4C77-BEBE-03AD750EF1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Pages>
  <Words>1557</Words>
  <Characters>8877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R. Browning</dc:creator>
  <cp:keywords/>
  <dc:description/>
  <cp:lastModifiedBy>Donald L. Wages</cp:lastModifiedBy>
  <cp:revision>3</cp:revision>
  <dcterms:created xsi:type="dcterms:W3CDTF">2023-05-16T13:33:00Z</dcterms:created>
  <dcterms:modified xsi:type="dcterms:W3CDTF">2023-05-16T13:42:00Z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0x010100D3E8DC3D8FF3C44E80F70983F419CC65</vt:lpwstr>
  </property>
</Properties>
</file>